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E4F" w:rsidRDefault="007218C4" w:rsidP="00562E4F">
      <w:pPr>
        <w:jc w:val="center"/>
        <w:rPr>
          <w:b/>
        </w:rPr>
      </w:pPr>
      <w:r>
        <w:rPr>
          <w:b/>
          <w:noProof/>
          <w:lang w:val="en-ZA" w:eastAsia="en-ZA"/>
        </w:rPr>
        <w:drawing>
          <wp:inline distT="0" distB="0" distL="0" distR="0">
            <wp:extent cx="1156970" cy="782955"/>
            <wp:effectExtent l="19050" t="0" r="5080" b="0"/>
            <wp:docPr id="1" name="Picture 1" desc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3"/>
                    <pic:cNvPicPr>
                      <a:picLocks noChangeAspect="1" noChangeArrowheads="1"/>
                    </pic:cNvPicPr>
                  </pic:nvPicPr>
                  <pic:blipFill>
                    <a:blip r:embed="rId7" cstate="print"/>
                    <a:srcRect/>
                    <a:stretch>
                      <a:fillRect/>
                    </a:stretch>
                  </pic:blipFill>
                  <pic:spPr bwMode="auto">
                    <a:xfrm>
                      <a:off x="0" y="0"/>
                      <a:ext cx="1156970" cy="782955"/>
                    </a:xfrm>
                    <a:prstGeom prst="rect">
                      <a:avLst/>
                    </a:prstGeom>
                    <a:noFill/>
                    <a:ln w="9525">
                      <a:noFill/>
                      <a:miter lim="800000"/>
                      <a:headEnd/>
                      <a:tailEnd/>
                    </a:ln>
                  </pic:spPr>
                </pic:pic>
              </a:graphicData>
            </a:graphic>
          </wp:inline>
        </w:drawing>
      </w:r>
    </w:p>
    <w:p w:rsidR="003D48B2" w:rsidRPr="00562E4F" w:rsidRDefault="007218C4" w:rsidP="00562E4F">
      <w:pPr>
        <w:jc w:val="center"/>
        <w:rPr>
          <w:rFonts w:ascii="Arial" w:hAnsi="Arial" w:cs="Arial"/>
          <w:b/>
          <w:sz w:val="28"/>
          <w:szCs w:val="28"/>
        </w:rPr>
      </w:pPr>
      <w:r>
        <w:rPr>
          <w:rFonts w:ascii="Arial" w:hAnsi="Arial" w:cs="Arial"/>
          <w:b/>
          <w:sz w:val="28"/>
          <w:szCs w:val="28"/>
        </w:rPr>
        <w:t>KABULONGA</w:t>
      </w:r>
      <w:r w:rsidR="00562E4F" w:rsidRPr="00562E4F">
        <w:rPr>
          <w:rFonts w:ascii="Arial" w:hAnsi="Arial" w:cs="Arial"/>
          <w:b/>
          <w:sz w:val="28"/>
          <w:szCs w:val="28"/>
        </w:rPr>
        <w:t xml:space="preserve"> </w:t>
      </w:r>
      <w:r w:rsidR="0064795C" w:rsidRPr="00562E4F">
        <w:rPr>
          <w:rFonts w:ascii="Arial" w:hAnsi="Arial" w:cs="Arial"/>
          <w:b/>
          <w:sz w:val="28"/>
          <w:szCs w:val="28"/>
        </w:rPr>
        <w:t>SEVENTH</w:t>
      </w:r>
      <w:r w:rsidR="00562E4F" w:rsidRPr="00562E4F">
        <w:rPr>
          <w:rFonts w:ascii="Arial" w:hAnsi="Arial" w:cs="Arial"/>
          <w:b/>
          <w:sz w:val="28"/>
          <w:szCs w:val="28"/>
        </w:rPr>
        <w:t>-</w:t>
      </w:r>
      <w:r w:rsidR="0064795C" w:rsidRPr="00562E4F">
        <w:rPr>
          <w:rFonts w:ascii="Arial" w:hAnsi="Arial" w:cs="Arial"/>
          <w:b/>
          <w:sz w:val="28"/>
          <w:szCs w:val="28"/>
        </w:rPr>
        <w:t>DAY ADVENTIST CHURCH</w:t>
      </w:r>
    </w:p>
    <w:p w:rsidR="00562E4F" w:rsidRDefault="0064795C">
      <w:pPr>
        <w:rPr>
          <w:b/>
        </w:rPr>
      </w:pPr>
      <w:r w:rsidRPr="0064795C">
        <w:rPr>
          <w:b/>
        </w:rPr>
        <w:t xml:space="preserve">          </w:t>
      </w:r>
    </w:p>
    <w:p w:rsidR="0064795C" w:rsidRPr="00684475" w:rsidRDefault="0064795C" w:rsidP="00562E4F">
      <w:pPr>
        <w:jc w:val="center"/>
        <w:rPr>
          <w:b/>
          <w:sz w:val="20"/>
          <w:szCs w:val="20"/>
          <w:u w:val="single"/>
        </w:rPr>
      </w:pPr>
      <w:r w:rsidRPr="00684475">
        <w:rPr>
          <w:b/>
          <w:sz w:val="20"/>
          <w:szCs w:val="20"/>
          <w:u w:val="single"/>
        </w:rPr>
        <w:t xml:space="preserve">GUIDELINES </w:t>
      </w:r>
      <w:r w:rsidR="007218C4">
        <w:rPr>
          <w:b/>
          <w:sz w:val="20"/>
          <w:szCs w:val="20"/>
          <w:u w:val="single"/>
        </w:rPr>
        <w:t>TO THE ORGANISATION OF CHURCH</w:t>
      </w:r>
      <w:r w:rsidR="00562E4F" w:rsidRPr="00684475">
        <w:rPr>
          <w:b/>
          <w:sz w:val="20"/>
          <w:szCs w:val="20"/>
          <w:u w:val="single"/>
        </w:rPr>
        <w:t xml:space="preserve"> </w:t>
      </w:r>
      <w:r w:rsidRPr="00684475">
        <w:rPr>
          <w:b/>
          <w:sz w:val="20"/>
          <w:szCs w:val="20"/>
          <w:u w:val="single"/>
        </w:rPr>
        <w:t>WEDDINGS</w:t>
      </w:r>
    </w:p>
    <w:p w:rsidR="003D48B2" w:rsidRPr="00684475" w:rsidRDefault="003D48B2">
      <w:pPr>
        <w:rPr>
          <w:sz w:val="20"/>
          <w:szCs w:val="20"/>
        </w:rPr>
      </w:pPr>
    </w:p>
    <w:p w:rsidR="003D48B2" w:rsidRPr="0064795C" w:rsidRDefault="003D48B2">
      <w:pPr>
        <w:rPr>
          <w:b/>
        </w:rPr>
      </w:pPr>
      <w:r w:rsidRPr="0064795C">
        <w:rPr>
          <w:b/>
        </w:rPr>
        <w:t>INTRODUCTION:</w:t>
      </w:r>
    </w:p>
    <w:p w:rsidR="003D48B2" w:rsidRDefault="003D48B2"/>
    <w:p w:rsidR="003D48B2" w:rsidRPr="00EA4E18" w:rsidRDefault="003D48B2">
      <w:pPr>
        <w:rPr>
          <w:b/>
        </w:rPr>
      </w:pPr>
      <w:r w:rsidRPr="00EA4E18">
        <w:rPr>
          <w:b/>
        </w:rPr>
        <w:t>The Family Tie</w:t>
      </w:r>
    </w:p>
    <w:p w:rsidR="003D48B2" w:rsidRDefault="003D48B2" w:rsidP="00562E4F">
      <w:pPr>
        <w:jc w:val="both"/>
      </w:pPr>
    </w:p>
    <w:p w:rsidR="003D48B2" w:rsidRDefault="003D48B2" w:rsidP="00562E4F">
      <w:pPr>
        <w:jc w:val="both"/>
      </w:pPr>
      <w:r>
        <w:t xml:space="preserve">The Family tie is the </w:t>
      </w:r>
      <w:r w:rsidR="0064795C">
        <w:t>closest, the</w:t>
      </w:r>
      <w:r>
        <w:t xml:space="preserve"> most tender and secret, of any on </w:t>
      </w:r>
      <w:r w:rsidR="0064795C">
        <w:t>earth. It</w:t>
      </w:r>
      <w:r>
        <w:t xml:space="preserve"> was designed to be a blessing to mankind. And it is a blessing wherever the marriage covenant is </w:t>
      </w:r>
      <w:proofErr w:type="gramStart"/>
      <w:r>
        <w:t>entered</w:t>
      </w:r>
      <w:proofErr w:type="gramEnd"/>
      <w:r>
        <w:t xml:space="preserve"> into </w:t>
      </w:r>
      <w:r w:rsidR="0064795C">
        <w:t>intelligently, in</w:t>
      </w:r>
      <w:r>
        <w:t xml:space="preserve"> the fear of God, and with due consideration for its responsibilities”.MH356,</w:t>
      </w:r>
      <w:r w:rsidR="000B5A61">
        <w:t xml:space="preserve"> </w:t>
      </w:r>
      <w:r>
        <w:t>357</w:t>
      </w:r>
    </w:p>
    <w:p w:rsidR="0033000D" w:rsidRDefault="0033000D" w:rsidP="00562E4F">
      <w:pPr>
        <w:jc w:val="both"/>
      </w:pPr>
      <w:r>
        <w:t>Gen 2:24,</w:t>
      </w:r>
      <w:r w:rsidR="000B5A61">
        <w:t xml:space="preserve"> </w:t>
      </w:r>
      <w:r>
        <w:t>25;</w:t>
      </w:r>
      <w:r w:rsidR="000B5A61">
        <w:t xml:space="preserve"> </w:t>
      </w:r>
      <w:r>
        <w:t>Eph 5:25,</w:t>
      </w:r>
      <w:r w:rsidR="000B5A61">
        <w:t xml:space="preserve"> </w:t>
      </w:r>
      <w:r>
        <w:t>28;</w:t>
      </w:r>
      <w:r w:rsidR="000B5A61">
        <w:t xml:space="preserve"> </w:t>
      </w:r>
      <w:smartTag w:uri="urn:schemas-microsoft-com:office:smarttags" w:element="place">
        <w:smartTag w:uri="urn:schemas-microsoft-com:office:smarttags" w:element="State">
          <w:r>
            <w:t>Col</w:t>
          </w:r>
        </w:smartTag>
      </w:smartTag>
      <w:r>
        <w:t xml:space="preserve"> 3:19; Gen 24:67</w:t>
      </w:r>
    </w:p>
    <w:p w:rsidR="0033000D" w:rsidRDefault="0033000D" w:rsidP="00562E4F">
      <w:pPr>
        <w:jc w:val="both"/>
      </w:pPr>
    </w:p>
    <w:p w:rsidR="0033000D" w:rsidRPr="00EA4E18" w:rsidRDefault="0033000D" w:rsidP="00562E4F">
      <w:pPr>
        <w:jc w:val="both"/>
        <w:rPr>
          <w:b/>
        </w:rPr>
      </w:pPr>
      <w:r w:rsidRPr="00EA4E18">
        <w:rPr>
          <w:b/>
        </w:rPr>
        <w:t>True Love</w:t>
      </w:r>
    </w:p>
    <w:p w:rsidR="0033000D" w:rsidRDefault="0033000D" w:rsidP="00562E4F">
      <w:pPr>
        <w:jc w:val="both"/>
      </w:pPr>
    </w:p>
    <w:p w:rsidR="0033000D" w:rsidRDefault="0033000D" w:rsidP="00562E4F">
      <w:pPr>
        <w:jc w:val="both"/>
      </w:pPr>
      <w:r>
        <w:t xml:space="preserve">“Love is a precious gift which we receive from </w:t>
      </w:r>
      <w:smartTag w:uri="urn:schemas:contacts" w:element="GivenName">
        <w:r>
          <w:t>Jesus</w:t>
        </w:r>
      </w:smartTag>
      <w:r>
        <w:t>. Pure and holy affection is not a feeling</w:t>
      </w:r>
      <w:r w:rsidR="00FF6591">
        <w:t xml:space="preserve"> but a principle. Those who are actuated by true love are neither unreasonable nor blind. Taught by the Holy Spirit, they love God supremely and their </w:t>
      </w:r>
      <w:r w:rsidR="0064795C">
        <w:t>neighbors</w:t>
      </w:r>
      <w:r w:rsidR="00FF6591">
        <w:t xml:space="preserve"> as themselves” MH358</w:t>
      </w:r>
    </w:p>
    <w:p w:rsidR="00311655" w:rsidRDefault="00311655" w:rsidP="00562E4F">
      <w:pPr>
        <w:jc w:val="both"/>
      </w:pPr>
    </w:p>
    <w:p w:rsidR="00311655" w:rsidRDefault="00311655" w:rsidP="00562E4F">
      <w:pPr>
        <w:jc w:val="both"/>
      </w:pPr>
      <w:r>
        <w:t xml:space="preserve">“Let those who are contemplating marriage weigh every sentiment and watch every development of character in the one with whom they think to unite their family </w:t>
      </w:r>
      <w:r w:rsidR="0064795C">
        <w:t>destiny. Let</w:t>
      </w:r>
      <w:r>
        <w:t xml:space="preserve"> every step towards a marriage alliance be </w:t>
      </w:r>
      <w:r w:rsidR="0064795C">
        <w:t>characterized</w:t>
      </w:r>
      <w:r>
        <w:t xml:space="preserve"> by modesty,</w:t>
      </w:r>
      <w:r w:rsidR="000B5A61">
        <w:t xml:space="preserve"> </w:t>
      </w:r>
      <w:r>
        <w:t>simplicity,</w:t>
      </w:r>
      <w:r w:rsidR="000B5A61">
        <w:t xml:space="preserve"> </w:t>
      </w:r>
      <w:r>
        <w:t>sincerity</w:t>
      </w:r>
      <w:r w:rsidR="000B5A61">
        <w:t xml:space="preserve"> </w:t>
      </w:r>
      <w:r>
        <w:t xml:space="preserve">and an earnest purpose to please and </w:t>
      </w:r>
      <w:r w:rsidR="0064795C">
        <w:t>honor</w:t>
      </w:r>
      <w:r>
        <w:t xml:space="preserve"> </w:t>
      </w:r>
      <w:r w:rsidR="0064795C">
        <w:t>God. Marriage</w:t>
      </w:r>
      <w:r w:rsidR="00F83B40">
        <w:t xml:space="preserve"> affects the </w:t>
      </w:r>
      <w:proofErr w:type="spellStart"/>
      <w:r w:rsidR="00F83B40">
        <w:t>after life</w:t>
      </w:r>
      <w:proofErr w:type="spellEnd"/>
      <w:r w:rsidR="00F83B40">
        <w:t xml:space="preserve"> both in this world and in the world to come. A sincere Christian will not make plans that God cannot approve” MH358</w:t>
      </w:r>
    </w:p>
    <w:p w:rsidR="008B106E" w:rsidRDefault="008B106E" w:rsidP="00562E4F">
      <w:pPr>
        <w:jc w:val="both"/>
      </w:pPr>
    </w:p>
    <w:p w:rsidR="008B106E" w:rsidRPr="00EA4E18" w:rsidRDefault="008B106E" w:rsidP="00562E4F">
      <w:pPr>
        <w:jc w:val="both"/>
        <w:rPr>
          <w:b/>
        </w:rPr>
      </w:pPr>
      <w:r w:rsidRPr="00EA4E18">
        <w:rPr>
          <w:b/>
        </w:rPr>
        <w:t>Seeking Counsel</w:t>
      </w:r>
    </w:p>
    <w:p w:rsidR="008B106E" w:rsidRDefault="008B106E" w:rsidP="00562E4F">
      <w:pPr>
        <w:jc w:val="both"/>
      </w:pPr>
    </w:p>
    <w:p w:rsidR="008B106E" w:rsidRDefault="008B106E" w:rsidP="00562E4F">
      <w:pPr>
        <w:jc w:val="both"/>
      </w:pPr>
      <w:r>
        <w:t>“If you are blessed with God- fearing parents,</w:t>
      </w:r>
      <w:r w:rsidR="000B5A61">
        <w:t xml:space="preserve"> </w:t>
      </w:r>
      <w:r>
        <w:t>seek counsel of them. Open to them your hopes and plans,</w:t>
      </w:r>
      <w:r w:rsidR="000B5A61">
        <w:t xml:space="preserve"> </w:t>
      </w:r>
      <w:r>
        <w:t>learn the lessons which their life experiences have taught,</w:t>
      </w:r>
      <w:r w:rsidR="000B5A61">
        <w:t xml:space="preserve"> </w:t>
      </w:r>
      <w:r>
        <w:t>and you will be saved many a headache.</w:t>
      </w:r>
      <w:r w:rsidR="000B5A61">
        <w:t xml:space="preserve"> </w:t>
      </w:r>
      <w:r>
        <w:t xml:space="preserve">Above all make </w:t>
      </w:r>
      <w:smartTag w:uri="urn:schemas:contacts" w:element="Sn">
        <w:r>
          <w:t>Christ</w:t>
        </w:r>
      </w:smartTag>
      <w:r>
        <w:t xml:space="preserve"> your counselor.</w:t>
      </w:r>
      <w:r w:rsidR="000B5A61">
        <w:t xml:space="preserve"> </w:t>
      </w:r>
      <w:r>
        <w:t xml:space="preserve">Study His word with </w:t>
      </w:r>
      <w:r w:rsidR="0046247F">
        <w:t>prayer”.MH358</w:t>
      </w:r>
    </w:p>
    <w:p w:rsidR="0046247F" w:rsidRDefault="0046247F" w:rsidP="00562E4F">
      <w:pPr>
        <w:jc w:val="both"/>
      </w:pPr>
      <w:r>
        <w:t xml:space="preserve">Ex </w:t>
      </w:r>
      <w:smartTag w:uri="urn:schemas-microsoft-com:office:smarttags" w:element="time">
        <w:smartTagPr>
          <w:attr w:name="Hour" w:val="20"/>
          <w:attr w:name="Minute" w:val="12"/>
        </w:smartTagPr>
        <w:r>
          <w:t>20:12</w:t>
        </w:r>
      </w:smartTag>
      <w:r>
        <w:t>;</w:t>
      </w:r>
      <w:r w:rsidR="000B5A61">
        <w:t xml:space="preserve"> </w:t>
      </w:r>
      <w:r>
        <w:t>Pr30;</w:t>
      </w:r>
      <w:r w:rsidR="000B5A61">
        <w:t xml:space="preserve"> </w:t>
      </w:r>
      <w:r>
        <w:t>17;</w:t>
      </w:r>
      <w:r w:rsidR="000B5A61">
        <w:t xml:space="preserve"> </w:t>
      </w:r>
      <w:r>
        <w:t>Pr;</w:t>
      </w:r>
      <w:r w:rsidR="000B5A61">
        <w:t xml:space="preserve"> </w:t>
      </w:r>
      <w:smartTag w:uri="urn:schemas-microsoft-com:office:smarttags" w:element="time">
        <w:smartTagPr>
          <w:attr w:name="Hour" w:val="23"/>
          <w:attr w:name="Minute" w:val="22"/>
        </w:smartTagPr>
        <w:r>
          <w:t>23:22</w:t>
        </w:r>
      </w:smartTag>
      <w:r>
        <w:t>; 1Tim5:1;</w:t>
      </w:r>
      <w:r w:rsidR="000B5A61">
        <w:t xml:space="preserve"> </w:t>
      </w:r>
      <w:r>
        <w:t>Pr 6:20;</w:t>
      </w:r>
      <w:r w:rsidR="000B5A61">
        <w:t xml:space="preserve"> </w:t>
      </w:r>
      <w:r>
        <w:t>Eph 6: 1</w:t>
      </w:r>
    </w:p>
    <w:p w:rsidR="0046247F" w:rsidRDefault="0046247F" w:rsidP="00562E4F">
      <w:pPr>
        <w:jc w:val="both"/>
      </w:pPr>
    </w:p>
    <w:p w:rsidR="0046247F" w:rsidRPr="00EA4E18" w:rsidRDefault="0046247F" w:rsidP="00562E4F">
      <w:pPr>
        <w:jc w:val="both"/>
        <w:rPr>
          <w:b/>
        </w:rPr>
      </w:pPr>
      <w:r w:rsidRPr="00EA4E18">
        <w:rPr>
          <w:b/>
        </w:rPr>
        <w:t>Choice of Companions</w:t>
      </w:r>
    </w:p>
    <w:p w:rsidR="0046247F" w:rsidRDefault="0046247F" w:rsidP="00562E4F">
      <w:pPr>
        <w:jc w:val="both"/>
      </w:pPr>
    </w:p>
    <w:p w:rsidR="0046247F" w:rsidRDefault="000B5A61" w:rsidP="00562E4F">
      <w:pPr>
        <w:jc w:val="both"/>
      </w:pPr>
      <w:r>
        <w:t xml:space="preserve">“Great care should </w:t>
      </w:r>
      <w:r w:rsidR="0046247F">
        <w:t>be taken by Christian youths in the formation of friendships and in the choice of companions.</w:t>
      </w:r>
      <w:r>
        <w:t xml:space="preserve"> </w:t>
      </w:r>
      <w:r w:rsidR="0046247F">
        <w:t xml:space="preserve">Take heed, least what you now think to be </w:t>
      </w:r>
      <w:r w:rsidR="000721CB">
        <w:t>pure gold turns to be base metal.</w:t>
      </w:r>
      <w:r>
        <w:t xml:space="preserve"> </w:t>
      </w:r>
      <w:r w:rsidR="000721CB">
        <w:t>Worldly associations tend to place obstructions in the way of your service to God, and many souls are ruined by unhappy unions,</w:t>
      </w:r>
      <w:r>
        <w:t xml:space="preserve"> </w:t>
      </w:r>
      <w:r w:rsidR="000721CB">
        <w:t>either business or matrimonial,</w:t>
      </w:r>
      <w:r>
        <w:t xml:space="preserve"> </w:t>
      </w:r>
      <w:r w:rsidR="000721CB">
        <w:t xml:space="preserve">with </w:t>
      </w:r>
      <w:r w:rsidR="000721CB">
        <w:lastRenderedPageBreak/>
        <w:t>those who can never elevate or ennoble</w:t>
      </w:r>
      <w:r w:rsidR="00576F99">
        <w:t xml:space="preserve">. Never should God’s people venture </w:t>
      </w:r>
      <w:r>
        <w:t>upon</w:t>
      </w:r>
      <w:r w:rsidR="00576F99">
        <w:t xml:space="preserve"> forbidden ground. Marriage between believers and non-believers is forbidden by God. But too often the unconverted heart follows its own desires, and marriages</w:t>
      </w:r>
      <w:r w:rsidR="0026747D">
        <w:t xml:space="preserve"> unsanctioned by God are formed” FE 500</w:t>
      </w:r>
    </w:p>
    <w:p w:rsidR="0026747D" w:rsidRDefault="0026747D" w:rsidP="00562E4F">
      <w:pPr>
        <w:jc w:val="both"/>
      </w:pPr>
      <w:r>
        <w:t>Gen 28:1; Deut 7:1-4; 1 Kings 11:1-4;</w:t>
      </w:r>
      <w:r w:rsidR="000B5A61">
        <w:t xml:space="preserve"> </w:t>
      </w:r>
      <w:proofErr w:type="spellStart"/>
      <w:r>
        <w:t>Jos</w:t>
      </w:r>
      <w:proofErr w:type="spellEnd"/>
      <w:r>
        <w:t xml:space="preserve"> </w:t>
      </w:r>
      <w:smartTag w:uri="urn:schemas-microsoft-com:office:smarttags" w:element="time">
        <w:smartTagPr>
          <w:attr w:name="Hour" w:val="23"/>
          <w:attr w:name="Minute" w:val="11"/>
        </w:smartTagPr>
        <w:r>
          <w:t>23:11</w:t>
        </w:r>
      </w:smartTag>
      <w:r>
        <w:t>;</w:t>
      </w:r>
      <w:r w:rsidR="00D174E9">
        <w:t xml:space="preserve"> </w:t>
      </w:r>
      <w:r>
        <w:t xml:space="preserve">Ezra </w:t>
      </w:r>
      <w:smartTag w:uri="urn:schemas-microsoft-com:office:smarttags" w:element="time">
        <w:smartTagPr>
          <w:attr w:name="Hour" w:val="9"/>
          <w:attr w:name="Minute" w:val="12"/>
        </w:smartTagPr>
        <w:r>
          <w:t>9:12</w:t>
        </w:r>
      </w:smartTag>
      <w:r>
        <w:t>;</w:t>
      </w:r>
      <w:r w:rsidR="00D174E9">
        <w:t xml:space="preserve"> </w:t>
      </w:r>
      <w:proofErr w:type="spellStart"/>
      <w:r>
        <w:t>Neh</w:t>
      </w:r>
      <w:proofErr w:type="spellEnd"/>
      <w:r>
        <w:t xml:space="preserve"> </w:t>
      </w:r>
      <w:smartTag w:uri="urn:schemas-microsoft-com:office:smarttags" w:element="time">
        <w:smartTagPr>
          <w:attr w:name="Hour" w:val="13"/>
          <w:attr w:name="Minute" w:val="23"/>
        </w:smartTagPr>
        <w:r>
          <w:t>13:23</w:t>
        </w:r>
      </w:smartTag>
      <w:r>
        <w:t>-27;</w:t>
      </w:r>
      <w:r w:rsidR="00D174E9">
        <w:t xml:space="preserve"> </w:t>
      </w:r>
      <w:r>
        <w:t xml:space="preserve">Pro </w:t>
      </w:r>
      <w:smartTag w:uri="urn:schemas-microsoft-com:office:smarttags" w:element="time">
        <w:smartTagPr>
          <w:attr w:name="Hour" w:val="13"/>
          <w:attr w:name="Minute" w:val="10"/>
        </w:smartTagPr>
        <w:r>
          <w:t>1:10</w:t>
        </w:r>
      </w:smartTag>
      <w:r>
        <w:t xml:space="preserve">; </w:t>
      </w:r>
      <w:smartTag w:uri="urn:schemas-microsoft-com:office:smarttags" w:element="time">
        <w:smartTagPr>
          <w:attr w:name="Hour" w:val="16"/>
          <w:attr w:name="Minute" w:val="14"/>
        </w:smartTagPr>
        <w:r>
          <w:t>4:14</w:t>
        </w:r>
      </w:smartTag>
      <w:r w:rsidR="00D174E9">
        <w:t xml:space="preserve">; </w:t>
      </w:r>
      <w:smartTag w:uri="urn:schemas-microsoft-com:office:smarttags" w:element="time">
        <w:smartTagPr>
          <w:attr w:name="Hour" w:val="13"/>
          <w:attr w:name="Minute" w:val="20"/>
        </w:smartTagPr>
        <w:r w:rsidR="00D174E9">
          <w:t>13:20</w:t>
        </w:r>
      </w:smartTag>
      <w:r>
        <w:t>;</w:t>
      </w:r>
      <w:r w:rsidR="00D174E9">
        <w:t xml:space="preserve"> </w:t>
      </w:r>
      <w:r>
        <w:t xml:space="preserve">Amos 3:3; 1Cor </w:t>
      </w:r>
      <w:smartTag w:uri="urn:schemas-microsoft-com:office:smarttags" w:element="time">
        <w:smartTagPr>
          <w:attr w:name="Hour" w:val="15"/>
          <w:attr w:name="Minute" w:val="33"/>
        </w:smartTagPr>
        <w:r>
          <w:t>15:33</w:t>
        </w:r>
      </w:smartTag>
      <w:r>
        <w:t xml:space="preserve">; 2Cor </w:t>
      </w:r>
      <w:smartTag w:uri="urn:schemas-microsoft-com:office:smarttags" w:element="time">
        <w:smartTagPr>
          <w:attr w:name="Hour" w:val="18"/>
          <w:attr w:name="Minute" w:val="14"/>
        </w:smartTagPr>
        <w:r>
          <w:t>6:14</w:t>
        </w:r>
      </w:smartTag>
      <w:r w:rsidR="00D174E9">
        <w:t>; Eph</w:t>
      </w:r>
      <w:r>
        <w:t xml:space="preserve"> </w:t>
      </w:r>
      <w:smartTag w:uri="urn:schemas-microsoft-com:office:smarttags" w:element="time">
        <w:smartTagPr>
          <w:attr w:name="Hour" w:val="18"/>
          <w:attr w:name="Minute" w:val="13"/>
        </w:smartTagPr>
        <w:r>
          <w:t>6:13</w:t>
        </w:r>
      </w:smartTag>
      <w:r>
        <w:t>; 2Pet 3</w:t>
      </w:r>
      <w:r w:rsidR="00E749E4">
        <w:t>; 17</w:t>
      </w:r>
    </w:p>
    <w:p w:rsidR="00EA4E18" w:rsidRDefault="00EA4E18" w:rsidP="00562E4F">
      <w:pPr>
        <w:jc w:val="both"/>
      </w:pPr>
    </w:p>
    <w:p w:rsidR="0026747D" w:rsidRPr="00EA4E18" w:rsidRDefault="0026747D" w:rsidP="00562E4F">
      <w:pPr>
        <w:jc w:val="both"/>
        <w:rPr>
          <w:b/>
        </w:rPr>
      </w:pPr>
      <w:r w:rsidRPr="00EA4E18">
        <w:rPr>
          <w:b/>
        </w:rPr>
        <w:t>PREPARING FOR THE WEDDING</w:t>
      </w:r>
    </w:p>
    <w:p w:rsidR="0026747D" w:rsidRDefault="0026747D" w:rsidP="00562E4F">
      <w:pPr>
        <w:jc w:val="both"/>
      </w:pPr>
    </w:p>
    <w:p w:rsidR="0026747D" w:rsidRPr="00EA4E18" w:rsidRDefault="0026747D" w:rsidP="00562E4F">
      <w:pPr>
        <w:jc w:val="both"/>
        <w:rPr>
          <w:b/>
        </w:rPr>
      </w:pPr>
      <w:r w:rsidRPr="00EA4E18">
        <w:rPr>
          <w:b/>
        </w:rPr>
        <w:t>Between members of the Church</w:t>
      </w:r>
    </w:p>
    <w:p w:rsidR="007B522D" w:rsidRDefault="007B522D" w:rsidP="00562E4F">
      <w:pPr>
        <w:jc w:val="both"/>
      </w:pPr>
    </w:p>
    <w:p w:rsidR="007B522D" w:rsidRDefault="007B522D" w:rsidP="00562E4F">
      <w:pPr>
        <w:jc w:val="both"/>
      </w:pPr>
      <w:r>
        <w:t>The church shall only solemnize marriages between consenting adults baptized in and are members of the</w:t>
      </w:r>
      <w:r w:rsidR="00D174E9">
        <w:t xml:space="preserve"> </w:t>
      </w:r>
      <w:smartTag w:uri="urn:schemas-microsoft-com:office:smarttags" w:element="place">
        <w:smartTag w:uri="urn:schemas-microsoft-com:office:smarttags" w:element="PlaceName">
          <w:r>
            <w:t>Seventh-day</w:t>
          </w:r>
        </w:smartTag>
        <w:r>
          <w:t xml:space="preserve"> </w:t>
        </w:r>
        <w:smartTag w:uri="urn:schemas-microsoft-com:office:smarttags" w:element="PlaceName">
          <w:r>
            <w:t>Adventist</w:t>
          </w:r>
        </w:smartTag>
        <w:r>
          <w:t xml:space="preserve"> </w:t>
        </w:r>
        <w:smartTag w:uri="urn:schemas-microsoft-com:office:smarttags" w:element="PlaceType">
          <w:r>
            <w:t>Church</w:t>
          </w:r>
        </w:smartTag>
      </w:smartTag>
      <w:r>
        <w:t>.</w:t>
      </w:r>
      <w:r w:rsidR="00D174E9">
        <w:t xml:space="preserve"> </w:t>
      </w:r>
      <w:r>
        <w:t>For the avoidance of doubt, no marriage shall be solemnized in church where one party is not a member of the church.</w:t>
      </w:r>
    </w:p>
    <w:p w:rsidR="007B522D" w:rsidRDefault="007B522D" w:rsidP="00562E4F">
      <w:pPr>
        <w:jc w:val="both"/>
      </w:pPr>
    </w:p>
    <w:p w:rsidR="007B522D" w:rsidRPr="00EA4E18" w:rsidRDefault="007B522D" w:rsidP="00562E4F">
      <w:pPr>
        <w:jc w:val="both"/>
        <w:rPr>
          <w:b/>
        </w:rPr>
      </w:pPr>
      <w:r w:rsidRPr="00EA4E18">
        <w:rPr>
          <w:b/>
        </w:rPr>
        <w:t xml:space="preserve">Payment of </w:t>
      </w:r>
      <w:r w:rsidR="007218C4">
        <w:rPr>
          <w:b/>
        </w:rPr>
        <w:t>Bride price (</w:t>
      </w:r>
      <w:proofErr w:type="spellStart"/>
      <w:r w:rsidRPr="00EA4E18">
        <w:rPr>
          <w:b/>
        </w:rPr>
        <w:t>Lobola</w:t>
      </w:r>
      <w:proofErr w:type="spellEnd"/>
      <w:r w:rsidR="007218C4">
        <w:rPr>
          <w:b/>
        </w:rPr>
        <w:t>)</w:t>
      </w:r>
    </w:p>
    <w:p w:rsidR="007B522D" w:rsidRDefault="007B522D" w:rsidP="00562E4F">
      <w:pPr>
        <w:jc w:val="both"/>
      </w:pPr>
    </w:p>
    <w:p w:rsidR="007B522D" w:rsidRDefault="007B522D" w:rsidP="00562E4F">
      <w:pPr>
        <w:jc w:val="both"/>
      </w:pPr>
      <w:r>
        <w:t xml:space="preserve">It is required that </w:t>
      </w:r>
      <w:r w:rsidR="007218C4">
        <w:t>Bride price (</w:t>
      </w:r>
      <w:proofErr w:type="spellStart"/>
      <w:r>
        <w:t>lobola</w:t>
      </w:r>
      <w:proofErr w:type="spellEnd"/>
      <w:r w:rsidR="007218C4">
        <w:t>)</w:t>
      </w:r>
      <w:r>
        <w:t xml:space="preserve"> be paid in full, where applicable,</w:t>
      </w:r>
      <w:r w:rsidR="00D174E9">
        <w:t xml:space="preserve"> </w:t>
      </w:r>
      <w:r>
        <w:t>before the marriage can be solemnized. The marriage shall not be solemnized in the church if there exists some doubts concerning the union, either on spiritual or moral grounds or any other matter which ,if ignored can</w:t>
      </w:r>
      <w:r w:rsidR="00E76858">
        <w:t xml:space="preserve"> undermine, impair or </w:t>
      </w:r>
      <w:r w:rsidR="00D174E9">
        <w:t>weaken</w:t>
      </w:r>
      <w:r w:rsidR="00E76858">
        <w:t xml:space="preserve"> the marriage relationship.</w:t>
      </w:r>
    </w:p>
    <w:p w:rsidR="00E76858" w:rsidRDefault="00E76858" w:rsidP="00562E4F">
      <w:pPr>
        <w:jc w:val="both"/>
      </w:pPr>
    </w:p>
    <w:p w:rsidR="00E76858" w:rsidRPr="00EA4E18" w:rsidRDefault="00E76858" w:rsidP="00562E4F">
      <w:pPr>
        <w:jc w:val="both"/>
        <w:rPr>
          <w:b/>
        </w:rPr>
      </w:pPr>
      <w:r w:rsidRPr="00EA4E18">
        <w:rPr>
          <w:b/>
        </w:rPr>
        <w:t>Chastity</w:t>
      </w:r>
    </w:p>
    <w:p w:rsidR="00E76858" w:rsidRDefault="00E76858" w:rsidP="00562E4F">
      <w:pPr>
        <w:jc w:val="both"/>
      </w:pPr>
    </w:p>
    <w:p w:rsidR="00E76858" w:rsidRDefault="00E76858" w:rsidP="00562E4F">
      <w:pPr>
        <w:jc w:val="both"/>
      </w:pPr>
      <w:r>
        <w:t>A couple who have had sexual intercourse together before marriage shall not have their marriage solemnized by and in the church</w:t>
      </w:r>
      <w:r w:rsidR="00E97401">
        <w:t>.</w:t>
      </w:r>
    </w:p>
    <w:p w:rsidR="00E97401" w:rsidRDefault="00E97401" w:rsidP="00562E4F">
      <w:pPr>
        <w:jc w:val="both"/>
      </w:pPr>
    </w:p>
    <w:p w:rsidR="00E97401" w:rsidRPr="00EA4E18" w:rsidRDefault="00E97401" w:rsidP="00562E4F">
      <w:pPr>
        <w:jc w:val="both"/>
        <w:rPr>
          <w:b/>
        </w:rPr>
      </w:pPr>
      <w:r w:rsidRPr="00EA4E18">
        <w:rPr>
          <w:b/>
        </w:rPr>
        <w:t>Notice to the Church</w:t>
      </w:r>
    </w:p>
    <w:p w:rsidR="00E97401" w:rsidRDefault="00E97401" w:rsidP="00562E4F">
      <w:pPr>
        <w:jc w:val="both"/>
      </w:pPr>
    </w:p>
    <w:p w:rsidR="00E97401" w:rsidRDefault="00E97401" w:rsidP="00562E4F">
      <w:pPr>
        <w:jc w:val="both"/>
      </w:pPr>
      <w:r>
        <w:t>The notice for marriage should be given to the Church/ churches of the bride and bridegroom at least six (06) months before it is due.</w:t>
      </w:r>
      <w:r w:rsidR="00D174E9">
        <w:t xml:space="preserve"> </w:t>
      </w:r>
      <w:r w:rsidR="00542FDA">
        <w:t xml:space="preserve">Additionally it should be read three times at the Sabbath Main Service beginning at least 21 days before the marriage. Failure to </w:t>
      </w:r>
      <w:r w:rsidR="00D174E9">
        <w:t>fulfill</w:t>
      </w:r>
      <w:r w:rsidR="00542FDA">
        <w:t xml:space="preserve"> the six months notice requirement may lead to the church’s refusal to </w:t>
      </w:r>
      <w:r w:rsidR="00D174E9">
        <w:t>have the marriage go through it</w:t>
      </w:r>
      <w:r w:rsidR="00542FDA">
        <w:t>,</w:t>
      </w:r>
      <w:r w:rsidR="00D174E9">
        <w:t xml:space="preserve"> </w:t>
      </w:r>
      <w:r w:rsidR="00542FDA">
        <w:t>unless there is a very good reason for the failure.</w:t>
      </w:r>
    </w:p>
    <w:p w:rsidR="00542FDA" w:rsidRDefault="00542FDA" w:rsidP="00562E4F">
      <w:pPr>
        <w:jc w:val="both"/>
      </w:pPr>
    </w:p>
    <w:p w:rsidR="00542FDA" w:rsidRPr="00EA4E18" w:rsidRDefault="00D174E9" w:rsidP="00562E4F">
      <w:pPr>
        <w:tabs>
          <w:tab w:val="left" w:pos="1657"/>
        </w:tabs>
        <w:jc w:val="both"/>
        <w:rPr>
          <w:b/>
        </w:rPr>
      </w:pPr>
      <w:r w:rsidRPr="00EA4E18">
        <w:rPr>
          <w:b/>
        </w:rPr>
        <w:t>Counseling</w:t>
      </w:r>
      <w:r w:rsidR="00EA4E18" w:rsidRPr="00EA4E18">
        <w:rPr>
          <w:b/>
        </w:rPr>
        <w:tab/>
      </w:r>
    </w:p>
    <w:p w:rsidR="00542FDA" w:rsidRDefault="00542FDA" w:rsidP="00562E4F">
      <w:pPr>
        <w:jc w:val="both"/>
      </w:pPr>
    </w:p>
    <w:p w:rsidR="00542FDA" w:rsidRDefault="00542FDA" w:rsidP="00562E4F">
      <w:pPr>
        <w:jc w:val="both"/>
      </w:pPr>
      <w:r>
        <w:t>The officiating pastor should be approached six months in advance to ensure adequate spiritual preparation.</w:t>
      </w:r>
      <w:r w:rsidR="00D174E9">
        <w:t xml:space="preserve"> </w:t>
      </w:r>
      <w:r>
        <w:t>The church’s Family Life Department also gives counsel</w:t>
      </w:r>
      <w:r w:rsidR="00297E61">
        <w:t xml:space="preserve"> as well.</w:t>
      </w:r>
    </w:p>
    <w:p w:rsidR="00297E61" w:rsidRDefault="00297E61" w:rsidP="00562E4F">
      <w:pPr>
        <w:jc w:val="both"/>
      </w:pPr>
    </w:p>
    <w:p w:rsidR="00297E61" w:rsidRDefault="00297E61" w:rsidP="00562E4F">
      <w:pPr>
        <w:jc w:val="both"/>
      </w:pPr>
      <w:r>
        <w:t>Notice to the Council</w:t>
      </w:r>
    </w:p>
    <w:p w:rsidR="00297E61" w:rsidRDefault="00297E61" w:rsidP="00562E4F">
      <w:pPr>
        <w:jc w:val="both"/>
      </w:pPr>
    </w:p>
    <w:p w:rsidR="00297E61" w:rsidRDefault="00297E61" w:rsidP="00562E4F">
      <w:pPr>
        <w:jc w:val="both"/>
      </w:pPr>
      <w:r>
        <w:t>Marriage laws require that a Notice is placed at the Civic Centre in the town where the ma</w:t>
      </w:r>
      <w:r w:rsidR="00D174E9">
        <w:t>rriage should be solemnized, at least 3</w:t>
      </w:r>
      <w:r>
        <w:t xml:space="preserve"> weeks in advance.</w:t>
      </w:r>
      <w:r w:rsidR="00D174E9">
        <w:t xml:space="preserve"> </w:t>
      </w:r>
      <w:r>
        <w:t>This is inten</w:t>
      </w:r>
      <w:r w:rsidR="005854FE">
        <w:t xml:space="preserve">ded for the </w:t>
      </w:r>
      <w:r w:rsidR="005854FE">
        <w:lastRenderedPageBreak/>
        <w:t xml:space="preserve">members of the </w:t>
      </w:r>
      <w:r>
        <w:t xml:space="preserve">public to indicate their objections to the </w:t>
      </w:r>
      <w:r w:rsidR="005854FE">
        <w:t>marriage, if</w:t>
      </w:r>
      <w:r>
        <w:t xml:space="preserve"> any. Cap50</w:t>
      </w:r>
      <w:r w:rsidR="00E749E4">
        <w:t>, Law</w:t>
      </w:r>
      <w:r>
        <w:t xml:space="preserve"> of Zambia.</w:t>
      </w:r>
    </w:p>
    <w:p w:rsidR="00297E61" w:rsidRPr="001B261A" w:rsidRDefault="00157C9D" w:rsidP="00562E4F">
      <w:pPr>
        <w:tabs>
          <w:tab w:val="left" w:pos="3240"/>
        </w:tabs>
        <w:jc w:val="both"/>
        <w:rPr>
          <w:b/>
        </w:rPr>
      </w:pPr>
      <w:r w:rsidRPr="001B261A">
        <w:rPr>
          <w:b/>
        </w:rPr>
        <w:t>Registrar’s Certificate</w:t>
      </w:r>
    </w:p>
    <w:p w:rsidR="00157C9D" w:rsidRDefault="00157C9D" w:rsidP="00562E4F">
      <w:pPr>
        <w:jc w:val="both"/>
      </w:pPr>
    </w:p>
    <w:p w:rsidR="00157C9D" w:rsidRDefault="00157C9D" w:rsidP="00562E4F">
      <w:pPr>
        <w:jc w:val="both"/>
      </w:pPr>
      <w:r>
        <w:t xml:space="preserve">Before a Minister of the gospel solemnizes a </w:t>
      </w:r>
      <w:r w:rsidR="00967BB6">
        <w:t>marriage, he</w:t>
      </w:r>
      <w:r>
        <w:t xml:space="preserve"> must be presented with the</w:t>
      </w:r>
      <w:r w:rsidR="00581DE2">
        <w:t xml:space="preserve"> </w:t>
      </w:r>
      <w:r w:rsidR="00967BB6">
        <w:t>Registrar’s</w:t>
      </w:r>
      <w:r w:rsidR="00581DE2">
        <w:t xml:space="preserve"> Certificate, which is issued by the Registrar of Marriages at the Council to the couple a few days before the marriage day.</w:t>
      </w:r>
    </w:p>
    <w:p w:rsidR="00581DE2" w:rsidRDefault="00581DE2" w:rsidP="00562E4F">
      <w:pPr>
        <w:jc w:val="both"/>
      </w:pPr>
    </w:p>
    <w:p w:rsidR="00581DE2" w:rsidRPr="001B261A" w:rsidRDefault="00581DE2" w:rsidP="00562E4F">
      <w:pPr>
        <w:jc w:val="both"/>
        <w:rPr>
          <w:b/>
        </w:rPr>
      </w:pPr>
      <w:r w:rsidRPr="001B261A">
        <w:rPr>
          <w:b/>
        </w:rPr>
        <w:t>Licensed Places of Worship</w:t>
      </w:r>
    </w:p>
    <w:p w:rsidR="00581DE2" w:rsidRDefault="00581DE2" w:rsidP="00562E4F">
      <w:pPr>
        <w:jc w:val="both"/>
      </w:pPr>
    </w:p>
    <w:p w:rsidR="00581DE2" w:rsidRDefault="00581DE2" w:rsidP="00562E4F">
      <w:pPr>
        <w:jc w:val="both"/>
      </w:pPr>
      <w:r>
        <w:t xml:space="preserve">Except where a special license has been </w:t>
      </w:r>
      <w:r w:rsidR="00967BB6">
        <w:t>issued, a</w:t>
      </w:r>
      <w:r>
        <w:t xml:space="preserve"> Minister is not authorized to solemnize a marriage except in a building or a church which is licensed for that purpose. Cap</w:t>
      </w:r>
      <w:r w:rsidR="00562E4F">
        <w:t xml:space="preserve"> </w:t>
      </w:r>
      <w:r>
        <w:t>50</w:t>
      </w:r>
      <w:r w:rsidR="00967BB6">
        <w:t>, Laws</w:t>
      </w:r>
      <w:r>
        <w:t xml:space="preserve"> of Zambia.</w:t>
      </w:r>
    </w:p>
    <w:p w:rsidR="00581DE2" w:rsidRDefault="00581DE2" w:rsidP="00562E4F">
      <w:pPr>
        <w:jc w:val="both"/>
      </w:pPr>
    </w:p>
    <w:p w:rsidR="00581DE2" w:rsidRPr="001B261A" w:rsidRDefault="00581DE2" w:rsidP="00562E4F">
      <w:pPr>
        <w:jc w:val="both"/>
        <w:rPr>
          <w:b/>
        </w:rPr>
      </w:pPr>
      <w:r w:rsidRPr="001B261A">
        <w:rPr>
          <w:b/>
        </w:rPr>
        <w:t>Licensed Ministers of the Gospel</w:t>
      </w:r>
    </w:p>
    <w:p w:rsidR="003A5B6E" w:rsidRDefault="003A5B6E" w:rsidP="00562E4F">
      <w:pPr>
        <w:jc w:val="both"/>
      </w:pPr>
    </w:p>
    <w:p w:rsidR="003A5B6E" w:rsidRDefault="00967BB6" w:rsidP="00562E4F">
      <w:pPr>
        <w:jc w:val="both"/>
      </w:pPr>
      <w:r>
        <w:t>Marriages</w:t>
      </w:r>
      <w:r w:rsidR="003A5B6E">
        <w:t xml:space="preserve"> can only be solemnized by Ministers who are </w:t>
      </w:r>
      <w:r>
        <w:t>licensed</w:t>
      </w:r>
      <w:r w:rsidR="003A5B6E">
        <w:t xml:space="preserve"> and registered to solemnize marriages.</w:t>
      </w:r>
      <w:r w:rsidR="00562E4F">
        <w:t xml:space="preserve"> </w:t>
      </w:r>
      <w:r w:rsidR="003A5B6E">
        <w:t>Cap</w:t>
      </w:r>
      <w:r w:rsidR="00562E4F">
        <w:t xml:space="preserve"> </w:t>
      </w:r>
      <w:r w:rsidR="003A5B6E">
        <w:t>50</w:t>
      </w:r>
      <w:r w:rsidR="00E749E4">
        <w:t>, Laws</w:t>
      </w:r>
      <w:r w:rsidR="003A5B6E">
        <w:t xml:space="preserve"> of Zambia.</w:t>
      </w:r>
    </w:p>
    <w:p w:rsidR="003A5B6E" w:rsidRDefault="003A5B6E" w:rsidP="00562E4F">
      <w:pPr>
        <w:jc w:val="both"/>
      </w:pPr>
    </w:p>
    <w:p w:rsidR="003A5B6E" w:rsidRPr="001B261A" w:rsidRDefault="003A5B6E" w:rsidP="00562E4F">
      <w:pPr>
        <w:jc w:val="both"/>
        <w:rPr>
          <w:b/>
        </w:rPr>
      </w:pPr>
      <w:r w:rsidRPr="001B261A">
        <w:rPr>
          <w:b/>
        </w:rPr>
        <w:t xml:space="preserve">Marriages </w:t>
      </w:r>
      <w:r w:rsidR="00967BB6" w:rsidRPr="001B261A">
        <w:rPr>
          <w:b/>
        </w:rPr>
        <w:t>Solemnized</w:t>
      </w:r>
      <w:r w:rsidRPr="001B261A">
        <w:rPr>
          <w:b/>
        </w:rPr>
        <w:t xml:space="preserve"> by and in the Church</w:t>
      </w:r>
    </w:p>
    <w:p w:rsidR="003A5B6E" w:rsidRDefault="003A5B6E" w:rsidP="00562E4F">
      <w:pPr>
        <w:jc w:val="both"/>
      </w:pPr>
    </w:p>
    <w:p w:rsidR="003A5B6E" w:rsidRDefault="003A5B6E" w:rsidP="00562E4F">
      <w:pPr>
        <w:jc w:val="both"/>
      </w:pPr>
      <w:r>
        <w:t>It is intended that a marriage to be solemnized in Church, both parties to the marriage ought to be baptized members of the Church .The couple ought to have been counseled by the Church and it should be clear that they full understand the sacredness of the marriage relationship. Let it be made plain</w:t>
      </w:r>
      <w:r w:rsidR="00F9391A">
        <w:t xml:space="preserve"> to the couple that marriage is not sustained by pomp, glamour and excitement but by commitment to God and each other while relying on prayer and study of His Word</w:t>
      </w:r>
    </w:p>
    <w:p w:rsidR="003107FA" w:rsidRDefault="003107FA" w:rsidP="00562E4F">
      <w:pPr>
        <w:jc w:val="both"/>
      </w:pPr>
    </w:p>
    <w:p w:rsidR="003107FA" w:rsidRPr="001B261A" w:rsidRDefault="003107FA" w:rsidP="00562E4F">
      <w:pPr>
        <w:jc w:val="both"/>
        <w:rPr>
          <w:b/>
        </w:rPr>
      </w:pPr>
      <w:r w:rsidRPr="001B261A">
        <w:rPr>
          <w:b/>
        </w:rPr>
        <w:t xml:space="preserve">Marriages </w:t>
      </w:r>
      <w:r w:rsidR="00967BB6" w:rsidRPr="001B261A">
        <w:rPr>
          <w:b/>
        </w:rPr>
        <w:t>Solemnized</w:t>
      </w:r>
      <w:r w:rsidRPr="001B261A">
        <w:rPr>
          <w:b/>
        </w:rPr>
        <w:t xml:space="preserve"> by the Registrar of Marriages</w:t>
      </w:r>
    </w:p>
    <w:p w:rsidR="003107FA" w:rsidRDefault="003107FA" w:rsidP="00562E4F">
      <w:pPr>
        <w:jc w:val="both"/>
      </w:pPr>
    </w:p>
    <w:p w:rsidR="003107FA" w:rsidRDefault="003107FA" w:rsidP="00562E4F">
      <w:pPr>
        <w:jc w:val="both"/>
      </w:pPr>
      <w:r>
        <w:t xml:space="preserve">A marriage solemnized by the Registrar is just as valid and binding as a marriage solemnized by the Minister of the Gospel. Christians are however advised to prepare to have their marriages </w:t>
      </w:r>
      <w:r w:rsidR="00967BB6">
        <w:t>solemnized</w:t>
      </w:r>
      <w:r>
        <w:t xml:space="preserve"> in Church and benefit from the fellowship</w:t>
      </w:r>
      <w:r w:rsidR="00827D4C">
        <w:t xml:space="preserve"> and God’s blessings bestowed on such couples. Cap 50 Laws of </w:t>
      </w:r>
      <w:smartTag w:uri="urn:schemas-microsoft-com:office:smarttags" w:element="place">
        <w:smartTag w:uri="urn:schemas-microsoft-com:office:smarttags" w:element="country-region">
          <w:r w:rsidR="00827D4C">
            <w:t>Zambia</w:t>
          </w:r>
        </w:smartTag>
      </w:smartTag>
      <w:r w:rsidR="00827D4C">
        <w:t>.</w:t>
      </w:r>
    </w:p>
    <w:p w:rsidR="00827D4C" w:rsidRDefault="00827D4C" w:rsidP="00562E4F">
      <w:pPr>
        <w:jc w:val="both"/>
      </w:pPr>
    </w:p>
    <w:p w:rsidR="00827D4C" w:rsidRPr="001B261A" w:rsidRDefault="00827D4C" w:rsidP="00562E4F">
      <w:pPr>
        <w:jc w:val="both"/>
        <w:rPr>
          <w:b/>
        </w:rPr>
      </w:pPr>
      <w:r w:rsidRPr="001B261A">
        <w:rPr>
          <w:b/>
        </w:rPr>
        <w:t xml:space="preserve">Marriages </w:t>
      </w:r>
      <w:r w:rsidR="00967BB6" w:rsidRPr="001B261A">
        <w:rPr>
          <w:b/>
        </w:rPr>
        <w:t>Solemnized</w:t>
      </w:r>
      <w:r w:rsidRPr="001B261A">
        <w:rPr>
          <w:b/>
        </w:rPr>
        <w:t xml:space="preserve"> Under Customary Laws</w:t>
      </w:r>
    </w:p>
    <w:p w:rsidR="00827D4C" w:rsidRDefault="00827D4C" w:rsidP="00562E4F">
      <w:pPr>
        <w:jc w:val="both"/>
      </w:pPr>
    </w:p>
    <w:p w:rsidR="00827D4C" w:rsidRDefault="00827D4C" w:rsidP="00562E4F">
      <w:pPr>
        <w:jc w:val="both"/>
      </w:pPr>
      <w:r>
        <w:t xml:space="preserve">There are times when church members may not manage to have their marriages solemnized in Churches in accordance with </w:t>
      </w:r>
      <w:r w:rsidR="00E749E4">
        <w:t>statutory</w:t>
      </w:r>
      <w:r>
        <w:t xml:space="preserve"> laws for various reasons. There is no need to fret as our customs and traditions are very rich and provide for marital rites as long as those rites do not contradict the Word of God. Such marriages are as valid and binding as the ones solemnized in</w:t>
      </w:r>
      <w:r w:rsidR="00967BB6">
        <w:t xml:space="preserve"> </w:t>
      </w:r>
      <w:r>
        <w:t>Church. Cap</w:t>
      </w:r>
      <w:r w:rsidR="00562E4F">
        <w:t xml:space="preserve"> </w:t>
      </w:r>
      <w:r>
        <w:t>50 Laws of Zambia</w:t>
      </w:r>
    </w:p>
    <w:p w:rsidR="001B261A" w:rsidRDefault="001B261A" w:rsidP="00562E4F">
      <w:pPr>
        <w:jc w:val="both"/>
      </w:pPr>
    </w:p>
    <w:p w:rsidR="001B261A" w:rsidRDefault="001B261A" w:rsidP="00562E4F">
      <w:pPr>
        <w:jc w:val="both"/>
      </w:pPr>
    </w:p>
    <w:p w:rsidR="001B261A" w:rsidRDefault="001B261A" w:rsidP="00562E4F">
      <w:pPr>
        <w:jc w:val="both"/>
      </w:pPr>
    </w:p>
    <w:p w:rsidR="001B261A" w:rsidRDefault="001B261A" w:rsidP="00562E4F">
      <w:pPr>
        <w:jc w:val="both"/>
      </w:pPr>
    </w:p>
    <w:p w:rsidR="001B261A" w:rsidRDefault="001B261A" w:rsidP="00562E4F">
      <w:pPr>
        <w:jc w:val="both"/>
      </w:pPr>
    </w:p>
    <w:p w:rsidR="00682A4A" w:rsidRDefault="00682A4A" w:rsidP="00562E4F">
      <w:pPr>
        <w:jc w:val="both"/>
      </w:pPr>
    </w:p>
    <w:p w:rsidR="00682A4A" w:rsidRPr="001B261A" w:rsidRDefault="00682A4A" w:rsidP="00562E4F">
      <w:pPr>
        <w:jc w:val="both"/>
        <w:rPr>
          <w:b/>
        </w:rPr>
      </w:pPr>
      <w:r w:rsidRPr="001B261A">
        <w:rPr>
          <w:b/>
        </w:rPr>
        <w:t>THE CEREMONY:</w:t>
      </w:r>
    </w:p>
    <w:p w:rsidR="00682A4A" w:rsidRDefault="00682A4A" w:rsidP="00562E4F">
      <w:pPr>
        <w:jc w:val="both"/>
      </w:pPr>
    </w:p>
    <w:p w:rsidR="00682A4A" w:rsidRPr="001B261A" w:rsidRDefault="00682A4A" w:rsidP="00562E4F">
      <w:pPr>
        <w:jc w:val="both"/>
        <w:rPr>
          <w:b/>
        </w:rPr>
      </w:pPr>
      <w:r w:rsidRPr="001B261A">
        <w:rPr>
          <w:b/>
        </w:rPr>
        <w:t>The Wedding Party</w:t>
      </w:r>
    </w:p>
    <w:p w:rsidR="00682A4A" w:rsidRDefault="00682A4A" w:rsidP="00562E4F">
      <w:pPr>
        <w:jc w:val="both"/>
      </w:pPr>
    </w:p>
    <w:p w:rsidR="00682A4A" w:rsidRDefault="00682A4A" w:rsidP="00562E4F">
      <w:pPr>
        <w:jc w:val="both"/>
      </w:pPr>
      <w:r>
        <w:t xml:space="preserve">Care should be taken in the choice of individuals to include on the wedding party. It is required that all be members of the </w:t>
      </w:r>
      <w:r w:rsidR="00967BB6">
        <w:t>church. The</w:t>
      </w:r>
      <w:r>
        <w:t xml:space="preserve"> reason is that church members understand  the minimum standards expected of them with regard to their deportment and will not bring</w:t>
      </w:r>
      <w:r w:rsidR="00B90E43">
        <w:t xml:space="preserve"> into the ceremony articles of or manner of dress unacceptable to and in God’s house or conduct themselves in a manner that may bring embarrassment and scorn to the church.</w:t>
      </w:r>
    </w:p>
    <w:p w:rsidR="00B90E43" w:rsidRDefault="00B90E43" w:rsidP="00562E4F">
      <w:pPr>
        <w:jc w:val="both"/>
      </w:pPr>
    </w:p>
    <w:p w:rsidR="001B261A" w:rsidRPr="001B261A" w:rsidRDefault="00B90E43" w:rsidP="00562E4F">
      <w:pPr>
        <w:jc w:val="both"/>
        <w:rPr>
          <w:b/>
        </w:rPr>
      </w:pPr>
      <w:r w:rsidRPr="001B261A">
        <w:rPr>
          <w:b/>
        </w:rPr>
        <w:t>Trifling Regarding Religious Things</w:t>
      </w:r>
    </w:p>
    <w:p w:rsidR="00B90E43" w:rsidRDefault="00B90E43" w:rsidP="00562E4F">
      <w:pPr>
        <w:jc w:val="both"/>
      </w:pPr>
      <w:r>
        <w:tab/>
      </w:r>
      <w:r>
        <w:tab/>
      </w:r>
    </w:p>
    <w:p w:rsidR="006878A1" w:rsidRDefault="00B90E43" w:rsidP="00562E4F">
      <w:pPr>
        <w:jc w:val="both"/>
      </w:pPr>
      <w:r>
        <w:t xml:space="preserve">“….many… who </w:t>
      </w:r>
      <w:r w:rsidR="00E749E4">
        <w:t>professes</w:t>
      </w:r>
      <w:r>
        <w:t xml:space="preserve"> religion </w:t>
      </w:r>
      <w:r w:rsidR="00E749E4">
        <w:t>does</w:t>
      </w:r>
      <w:r>
        <w:t xml:space="preserve"> not have any knowledge of a change of heart. There is no transformation of character</w:t>
      </w:r>
      <w:r w:rsidR="00724C2D">
        <w:t xml:space="preserve">. They do not realize that it is a solemn thing to profess to be a Christian. Their life is entirely inconsistent with a religious frame of mind. If they were of </w:t>
      </w:r>
      <w:r w:rsidR="00967BB6">
        <w:t>those numbers who are</w:t>
      </w:r>
      <w:r w:rsidR="00724C2D">
        <w:t xml:space="preserve"> indeed the sons and daughters of God, they would not be filled with nonsense and pleasantry and trifling; neither would the foolish remarks and conducts of other awaken the same in them”.</w:t>
      </w:r>
    </w:p>
    <w:p w:rsidR="006878A1" w:rsidRDefault="006878A1" w:rsidP="00562E4F">
      <w:pPr>
        <w:jc w:val="both"/>
      </w:pPr>
    </w:p>
    <w:p w:rsidR="00B90E43" w:rsidRDefault="006878A1" w:rsidP="00562E4F">
      <w:pPr>
        <w:jc w:val="both"/>
      </w:pPr>
      <w:r>
        <w:t xml:space="preserve">There is a great danger in indifference upon this </w:t>
      </w:r>
      <w:r w:rsidR="00967BB6">
        <w:t>subject;</w:t>
      </w:r>
      <w:r w:rsidR="00412B89">
        <w:t xml:space="preserve"> no folly is so subtle as </w:t>
      </w:r>
      <w:r w:rsidR="00816FD3">
        <w:t>thoughtlessness</w:t>
      </w:r>
      <w:r w:rsidR="00412B89">
        <w:t xml:space="preserve"> and levity. On every hand we see youth of the frivolous character. All… people of this class should be avoided; for they are dangerous. If they profess to be Christians, they are the more to be dreaded. Their minds have been cast in an inferior mold; and it will be far easier for them to bring you down to their level than </w:t>
      </w:r>
      <w:proofErr w:type="spellStart"/>
      <w:r w:rsidR="00412B89">
        <w:t>than</w:t>
      </w:r>
      <w:proofErr w:type="spellEnd"/>
      <w:r w:rsidR="00412B89">
        <w:t xml:space="preserve"> for you to bring them up to elevated and ennobling thoughts and a correct course of action</w:t>
      </w:r>
      <w:r w:rsidR="00816FD3">
        <w:t xml:space="preserve">. Let your companion be those who observe decorum in words and deportment”. </w:t>
      </w:r>
      <w:r w:rsidR="00724C2D">
        <w:t xml:space="preserve">  </w:t>
      </w:r>
    </w:p>
    <w:p w:rsidR="00297E61" w:rsidRDefault="00297E61" w:rsidP="00562E4F">
      <w:pPr>
        <w:jc w:val="both"/>
      </w:pPr>
    </w:p>
    <w:p w:rsidR="003D27F3" w:rsidRDefault="003D27F3" w:rsidP="00562E4F">
      <w:pPr>
        <w:jc w:val="both"/>
      </w:pPr>
      <w:r>
        <w:t xml:space="preserve">In order to do your best in showing forth the praises of God, your association must be such as to keep in your minds the sacred distinct from the common. If you would </w:t>
      </w:r>
      <w:r w:rsidR="00E749E4">
        <w:t>give</w:t>
      </w:r>
      <w:r>
        <w:t xml:space="preserve"> broad views noble thoughts and aspirations, choose associations that will strengthen right principals. Let every thought and the purpose of every</w:t>
      </w:r>
      <w:r w:rsidR="00416F1D">
        <w:t xml:space="preserve"> action bend to the securing of the future life, with eternal happiness”. YI Oct.8</w:t>
      </w:r>
      <w:r w:rsidR="00967BB6">
        <w:t>, 1896</w:t>
      </w:r>
    </w:p>
    <w:p w:rsidR="00416F1D" w:rsidRDefault="00416F1D" w:rsidP="00562E4F">
      <w:pPr>
        <w:jc w:val="both"/>
      </w:pPr>
      <w:r>
        <w:t xml:space="preserve">2 Cor. 5:17; </w:t>
      </w:r>
      <w:r w:rsidR="00E749E4">
        <w:t>Ezek</w:t>
      </w:r>
      <w:r>
        <w:t xml:space="preserve">. </w:t>
      </w:r>
      <w:smartTag w:uri="urn:schemas-microsoft-com:office:smarttags" w:element="time">
        <w:smartTagPr>
          <w:attr w:name="Minute" w:val="19"/>
          <w:attr w:name="Hour" w:val="11"/>
        </w:smartTagPr>
        <w:r>
          <w:t>11:</w:t>
        </w:r>
        <w:r w:rsidR="00810DB4">
          <w:t>19</w:t>
        </w:r>
      </w:smartTag>
      <w:r w:rsidR="00810DB4">
        <w:t>; cor.3:10; Rom.12:2; Psa.51:10</w:t>
      </w:r>
    </w:p>
    <w:p w:rsidR="00D6613D" w:rsidRDefault="00D6613D" w:rsidP="00562E4F">
      <w:pPr>
        <w:jc w:val="both"/>
      </w:pPr>
    </w:p>
    <w:p w:rsidR="00D6613D" w:rsidRPr="001B261A" w:rsidRDefault="00D6613D" w:rsidP="00562E4F">
      <w:pPr>
        <w:jc w:val="both"/>
        <w:rPr>
          <w:b/>
        </w:rPr>
      </w:pPr>
      <w:r w:rsidRPr="001B261A">
        <w:rPr>
          <w:b/>
        </w:rPr>
        <w:t>The Matron and Master of Ceremony</w:t>
      </w:r>
    </w:p>
    <w:p w:rsidR="00132E6F" w:rsidRDefault="00132E6F" w:rsidP="00562E4F">
      <w:pPr>
        <w:jc w:val="both"/>
      </w:pPr>
    </w:p>
    <w:p w:rsidR="00132E6F" w:rsidRDefault="00132E6F" w:rsidP="00562E4F">
      <w:pPr>
        <w:jc w:val="both"/>
      </w:pPr>
      <w:r>
        <w:t xml:space="preserve">The choice of the matron and Master of ceremony to a large extent determines the style and nature of the </w:t>
      </w:r>
      <w:r w:rsidR="00967BB6">
        <w:t>wedding. Mature</w:t>
      </w:r>
      <w:r>
        <w:t xml:space="preserve"> and principled members of the Church should be chosen to </w:t>
      </w:r>
      <w:r w:rsidR="00967BB6">
        <w:t>undertake</w:t>
      </w:r>
      <w:r>
        <w:t xml:space="preserve"> the said roles so as to provide the needed advice and guidance to the </w:t>
      </w:r>
      <w:r w:rsidR="00967BB6">
        <w:t>party on</w:t>
      </w:r>
      <w:r>
        <w:t xml:space="preserve"> how to conduct the ceremony and </w:t>
      </w:r>
      <w:r w:rsidR="00967BB6">
        <w:t>themselves. The</w:t>
      </w:r>
      <w:r>
        <w:t xml:space="preserve"> Family Life Department must approve the choice of the Matron and the Master of </w:t>
      </w:r>
      <w:r w:rsidR="00967BB6">
        <w:t>Ceremony</w:t>
      </w:r>
      <w:r>
        <w:t xml:space="preserve">, including the </w:t>
      </w:r>
      <w:r w:rsidR="00877F33">
        <w:t xml:space="preserve">bridal </w:t>
      </w:r>
      <w:r w:rsidR="00967BB6">
        <w:t>party. The</w:t>
      </w:r>
      <w:r w:rsidR="00877F33">
        <w:t xml:space="preserve"> Matron and the Master of Ceremony are to be held responsible for any violation at the church and reception respectively</w:t>
      </w:r>
    </w:p>
    <w:p w:rsidR="00BD3CD9" w:rsidRDefault="00BD3CD9" w:rsidP="00562E4F">
      <w:pPr>
        <w:jc w:val="both"/>
      </w:pPr>
    </w:p>
    <w:p w:rsidR="00BD3CD9" w:rsidRDefault="00BD3CD9" w:rsidP="00562E4F">
      <w:pPr>
        <w:jc w:val="both"/>
      </w:pPr>
    </w:p>
    <w:p w:rsidR="00BD3CD9" w:rsidRPr="001B261A" w:rsidRDefault="00BD3CD9" w:rsidP="00562E4F">
      <w:pPr>
        <w:jc w:val="both"/>
        <w:rPr>
          <w:b/>
        </w:rPr>
      </w:pPr>
      <w:r w:rsidRPr="001B261A">
        <w:rPr>
          <w:b/>
        </w:rPr>
        <w:t>Simplicity</w:t>
      </w:r>
    </w:p>
    <w:p w:rsidR="00BD3CD9" w:rsidRDefault="00BD3CD9" w:rsidP="00562E4F">
      <w:pPr>
        <w:jc w:val="both"/>
      </w:pPr>
    </w:p>
    <w:p w:rsidR="00BD3CD9" w:rsidRDefault="00BD3CD9" w:rsidP="00562E4F">
      <w:pPr>
        <w:jc w:val="both"/>
      </w:pPr>
      <w:r>
        <w:t xml:space="preserve">While it is important to express our joy and arrange and plan the ceremony well, paying attention even to the smallest of all </w:t>
      </w:r>
      <w:r w:rsidR="00967BB6">
        <w:t>things, simplicity</w:t>
      </w:r>
      <w:r>
        <w:t xml:space="preserve"> should be observed in everything. Extravagance and pomp are not Christian virtues. Many spend too much money on the wedding which would otherwise help their new home </w:t>
      </w:r>
      <w:r w:rsidR="00967BB6">
        <w:t>better. The</w:t>
      </w:r>
      <w:r>
        <w:t xml:space="preserve"> choice of the attire</w:t>
      </w:r>
      <w:r w:rsidR="00E749E4">
        <w:t>, furnishings, flowers</w:t>
      </w:r>
      <w:r w:rsidR="004B0ADA">
        <w:t xml:space="preserve"> and other ornamentals to beautify the occasion should reflect good </w:t>
      </w:r>
      <w:r w:rsidR="00967BB6">
        <w:t>judgment</w:t>
      </w:r>
      <w:r w:rsidR="004B0ADA">
        <w:t xml:space="preserve"> and glorify our Lord. In everything the glory belongs to the </w:t>
      </w:r>
      <w:r w:rsidR="00967BB6">
        <w:t>Lord, not</w:t>
      </w:r>
      <w:r w:rsidR="000734F4">
        <w:t xml:space="preserve"> to us. Ps</w:t>
      </w:r>
      <w:r w:rsidR="004B0ADA">
        <w:t xml:space="preserve"> 116:6;</w:t>
      </w:r>
      <w:r w:rsidR="00967BB6">
        <w:t xml:space="preserve"> </w:t>
      </w:r>
      <w:r w:rsidR="004B0ADA">
        <w:t>Rom 16:19</w:t>
      </w:r>
      <w:r w:rsidR="00E749E4">
        <w:t>; 2</w:t>
      </w:r>
      <w:r w:rsidR="004B0ADA">
        <w:t xml:space="preserve"> </w:t>
      </w:r>
      <w:proofErr w:type="spellStart"/>
      <w:r w:rsidR="004B0ADA">
        <w:t>Cor</w:t>
      </w:r>
      <w:proofErr w:type="spellEnd"/>
      <w:r w:rsidR="004B0ADA">
        <w:t xml:space="preserve"> </w:t>
      </w:r>
      <w:r w:rsidR="00E749E4">
        <w:t>1:12;</w:t>
      </w:r>
      <w:r w:rsidR="004B0ADA">
        <w:t xml:space="preserve"> 11:3.</w:t>
      </w:r>
    </w:p>
    <w:p w:rsidR="004B0ADA" w:rsidRDefault="004B0ADA" w:rsidP="00562E4F">
      <w:pPr>
        <w:jc w:val="both"/>
      </w:pPr>
    </w:p>
    <w:p w:rsidR="004B0ADA" w:rsidRPr="0070221A" w:rsidRDefault="004B0ADA" w:rsidP="00562E4F">
      <w:pPr>
        <w:jc w:val="both"/>
        <w:rPr>
          <w:b/>
        </w:rPr>
      </w:pPr>
      <w:r w:rsidRPr="0070221A">
        <w:rPr>
          <w:b/>
        </w:rPr>
        <w:t>A Memorable Occasion</w:t>
      </w:r>
    </w:p>
    <w:p w:rsidR="004B0ADA" w:rsidRDefault="004B0ADA" w:rsidP="00562E4F">
      <w:pPr>
        <w:jc w:val="both"/>
      </w:pPr>
    </w:p>
    <w:p w:rsidR="004B0ADA" w:rsidRDefault="004B0ADA" w:rsidP="00562E4F">
      <w:pPr>
        <w:tabs>
          <w:tab w:val="left" w:pos="540"/>
        </w:tabs>
        <w:jc w:val="both"/>
      </w:pPr>
      <w:r>
        <w:t>It is important to organize the wedding well, paying attention to all detail in order to derive the maximum benefit. This is one of those times when</w:t>
      </w:r>
      <w:r w:rsidR="00FC4E7D">
        <w:t xml:space="preserve"> we express our joy and happiness. Order should therefore be </w:t>
      </w:r>
      <w:r w:rsidR="00967BB6">
        <w:t>observed. Good</w:t>
      </w:r>
      <w:r w:rsidR="00FC4E7D">
        <w:t xml:space="preserve"> time keeping reduces the inconvenience normally suffered by guests. It is important to respect the guests.</w:t>
      </w:r>
    </w:p>
    <w:p w:rsidR="00FC4E7D" w:rsidRDefault="00FC4E7D" w:rsidP="00562E4F">
      <w:pPr>
        <w:tabs>
          <w:tab w:val="left" w:pos="540"/>
        </w:tabs>
        <w:jc w:val="both"/>
      </w:pPr>
    </w:p>
    <w:p w:rsidR="00FC4E7D" w:rsidRPr="0070221A" w:rsidRDefault="00FC4E7D" w:rsidP="00562E4F">
      <w:pPr>
        <w:tabs>
          <w:tab w:val="left" w:pos="540"/>
        </w:tabs>
        <w:jc w:val="both"/>
        <w:rPr>
          <w:b/>
        </w:rPr>
      </w:pPr>
      <w:r w:rsidRPr="0070221A">
        <w:rPr>
          <w:b/>
        </w:rPr>
        <w:t>The Wedding Ring</w:t>
      </w:r>
    </w:p>
    <w:p w:rsidR="00354CCE" w:rsidRPr="0070221A" w:rsidRDefault="00354CCE" w:rsidP="00562E4F">
      <w:pPr>
        <w:tabs>
          <w:tab w:val="left" w:pos="540"/>
        </w:tabs>
        <w:jc w:val="both"/>
        <w:rPr>
          <w:b/>
        </w:rPr>
      </w:pPr>
    </w:p>
    <w:p w:rsidR="00354CCE" w:rsidRDefault="00354CCE" w:rsidP="00562E4F">
      <w:pPr>
        <w:tabs>
          <w:tab w:val="left" w:pos="540"/>
        </w:tabs>
        <w:jc w:val="both"/>
      </w:pPr>
      <w:r>
        <w:t xml:space="preserve">In accordance with the Spirit of </w:t>
      </w:r>
      <w:r w:rsidR="00967BB6">
        <w:t>Prophecy</w:t>
      </w:r>
      <w:r>
        <w:t xml:space="preserve"> </w:t>
      </w:r>
      <w:r w:rsidR="00967BB6">
        <w:t>Counsel, exchange</w:t>
      </w:r>
      <w:r w:rsidR="008F0118">
        <w:t xml:space="preserve"> of the wedding bands is discouraged.</w:t>
      </w:r>
    </w:p>
    <w:p w:rsidR="008F0118" w:rsidRDefault="008F0118" w:rsidP="00562E4F">
      <w:pPr>
        <w:tabs>
          <w:tab w:val="left" w:pos="540"/>
        </w:tabs>
        <w:jc w:val="both"/>
      </w:pPr>
      <w:r>
        <w:t xml:space="preserve">“Some have had a burden in regard to the wearing of the marriage ring----------- we need not wear the sign, for we are not untrue to our marriage vow, and the wearing </w:t>
      </w:r>
      <w:r w:rsidR="00967BB6">
        <w:t>of the</w:t>
      </w:r>
      <w:r>
        <w:t xml:space="preserve"> ring would not be evidence that we were true ---------not one penny should be spent for a </w:t>
      </w:r>
      <w:proofErr w:type="spellStart"/>
      <w:r>
        <w:t>circlet</w:t>
      </w:r>
      <w:proofErr w:type="spellEnd"/>
      <w:r>
        <w:t xml:space="preserve"> of gold to testify that we are married. In countries where the custom is imperative, we have no </w:t>
      </w:r>
      <w:r w:rsidR="00967BB6">
        <w:t>burden</w:t>
      </w:r>
      <w:r>
        <w:t xml:space="preserve"> to condemn those who have the marriage ring; let them</w:t>
      </w:r>
      <w:r w:rsidR="00C460AE">
        <w:t xml:space="preserve"> </w:t>
      </w:r>
      <w:r>
        <w:t>wear it</w:t>
      </w:r>
      <w:r w:rsidR="00C460AE">
        <w:t xml:space="preserve"> if they can do so conscientiousl</w:t>
      </w:r>
      <w:r w:rsidR="00D425AD">
        <w:t>y” TM,180-181. The wearing of</w:t>
      </w:r>
      <w:r w:rsidR="00C460AE">
        <w:t xml:space="preserve"> a ring is however, not a </w:t>
      </w:r>
      <w:r w:rsidR="00967BB6">
        <w:t>requirement, nor</w:t>
      </w:r>
      <w:r w:rsidR="00C460AE">
        <w:t xml:space="preserve"> is it imperative in </w:t>
      </w:r>
      <w:smartTag w:uri="urn:schemas-microsoft-com:office:smarttags" w:element="country-region">
        <w:smartTag w:uri="urn:schemas-microsoft-com:office:smarttags" w:element="place">
          <w:r w:rsidR="00C460AE">
            <w:t>Zambia</w:t>
          </w:r>
        </w:smartTag>
      </w:smartTag>
      <w:r w:rsidR="00AF27BF">
        <w:t>.</w:t>
      </w:r>
      <w:r w:rsidR="00032119">
        <w:t xml:space="preserve"> Test</w:t>
      </w:r>
      <w:r w:rsidR="00454842">
        <w:t>i</w:t>
      </w:r>
      <w:r w:rsidR="00032119">
        <w:t xml:space="preserve">monies for the Church, Vol. 4, page 630, paragraph 2----------- “ That ring encircling your finger may be very plain, but it is useless, and the wearing of it has a strong influence upon others ----------- ’’ </w:t>
      </w:r>
      <w:r w:rsidR="00454842">
        <w:t>(</w:t>
      </w:r>
      <w:r w:rsidR="00032119">
        <w:t>TC V</w:t>
      </w:r>
      <w:r w:rsidR="00454842">
        <w:t>ol</w:t>
      </w:r>
      <w:r w:rsidR="00032119">
        <w:t>.</w:t>
      </w:r>
      <w:r w:rsidR="00454842">
        <w:t xml:space="preserve"> </w:t>
      </w:r>
      <w:r w:rsidR="00032119">
        <w:t>4 p</w:t>
      </w:r>
      <w:r w:rsidR="00454842">
        <w:t>630 par. 2 ).</w:t>
      </w:r>
      <w:r w:rsidR="00032119">
        <w:t xml:space="preserve"> </w:t>
      </w:r>
    </w:p>
    <w:p w:rsidR="00AF27BF" w:rsidRDefault="00AF27BF" w:rsidP="00562E4F">
      <w:pPr>
        <w:tabs>
          <w:tab w:val="left" w:pos="540"/>
        </w:tabs>
        <w:jc w:val="both"/>
      </w:pPr>
    </w:p>
    <w:p w:rsidR="00AF27BF" w:rsidRDefault="00AF27BF" w:rsidP="00562E4F">
      <w:pPr>
        <w:tabs>
          <w:tab w:val="left" w:pos="540"/>
        </w:tabs>
        <w:jc w:val="both"/>
      </w:pPr>
    </w:p>
    <w:p w:rsidR="00AF27BF" w:rsidRPr="0070221A" w:rsidRDefault="00AF27BF" w:rsidP="00562E4F">
      <w:pPr>
        <w:tabs>
          <w:tab w:val="left" w:pos="540"/>
        </w:tabs>
        <w:jc w:val="both"/>
        <w:rPr>
          <w:b/>
        </w:rPr>
      </w:pPr>
      <w:r w:rsidRPr="0070221A">
        <w:rPr>
          <w:b/>
        </w:rPr>
        <w:t>THE CELEBRATION OR RECEPTION</w:t>
      </w:r>
    </w:p>
    <w:p w:rsidR="00AF27BF" w:rsidRDefault="00AF27BF" w:rsidP="00562E4F">
      <w:pPr>
        <w:tabs>
          <w:tab w:val="left" w:pos="540"/>
        </w:tabs>
        <w:jc w:val="both"/>
      </w:pPr>
    </w:p>
    <w:p w:rsidR="00AF27BF" w:rsidRPr="0070221A" w:rsidRDefault="00AF27BF" w:rsidP="00562E4F">
      <w:pPr>
        <w:tabs>
          <w:tab w:val="left" w:pos="540"/>
        </w:tabs>
        <w:jc w:val="both"/>
        <w:rPr>
          <w:b/>
        </w:rPr>
      </w:pPr>
      <w:r w:rsidRPr="0070221A">
        <w:rPr>
          <w:b/>
        </w:rPr>
        <w:t>The Choice of Music</w:t>
      </w:r>
    </w:p>
    <w:p w:rsidR="00AF27BF" w:rsidRDefault="00AF27BF" w:rsidP="00562E4F">
      <w:pPr>
        <w:tabs>
          <w:tab w:val="left" w:pos="540"/>
        </w:tabs>
        <w:ind w:left="360"/>
        <w:jc w:val="both"/>
      </w:pPr>
    </w:p>
    <w:p w:rsidR="00AF27BF" w:rsidRDefault="00AF27BF" w:rsidP="00562E4F">
      <w:pPr>
        <w:tabs>
          <w:tab w:val="left" w:pos="540"/>
        </w:tabs>
        <w:jc w:val="both"/>
      </w:pPr>
      <w:r>
        <w:t>The music that should be heard where God’s people are gathered to celebrate the birth of a</w:t>
      </w:r>
      <w:r w:rsidR="00562E4F">
        <w:t xml:space="preserve"> </w:t>
      </w:r>
      <w:r>
        <w:t xml:space="preserve">new </w:t>
      </w:r>
      <w:proofErr w:type="gramStart"/>
      <w:r>
        <w:t>marriage,</w:t>
      </w:r>
      <w:proofErr w:type="gramEnd"/>
      <w:r>
        <w:t xml:space="preserve"> should be </w:t>
      </w:r>
      <w:r w:rsidR="00D425AD">
        <w:t>elevating, inspiring</w:t>
      </w:r>
      <w:r w:rsidR="0005243E">
        <w:t xml:space="preserve"> and upon which you can seek a blessing from </w:t>
      </w:r>
      <w:r w:rsidR="00D425AD">
        <w:t>God. Only</w:t>
      </w:r>
      <w:r w:rsidR="0005243E">
        <w:t xml:space="preserve"> music which suits the occasion in conformity with Adventist teachings and beliefs must prevail. The music and speeches and entertainment shall be of Christian tenor in conformity with Bible principles. The Family Life Department will monitor rehearsals to avoid </w:t>
      </w:r>
      <w:r w:rsidR="00D425AD">
        <w:t>embarrassment</w:t>
      </w:r>
      <w:r w:rsidR="0005243E">
        <w:t xml:space="preserve"> on the day of the wedding.</w:t>
      </w:r>
    </w:p>
    <w:p w:rsidR="0005243E" w:rsidRDefault="0005243E" w:rsidP="00562E4F">
      <w:pPr>
        <w:tabs>
          <w:tab w:val="left" w:pos="540"/>
        </w:tabs>
        <w:jc w:val="both"/>
      </w:pPr>
    </w:p>
    <w:p w:rsidR="00562E4F" w:rsidRDefault="00562E4F" w:rsidP="00562E4F">
      <w:pPr>
        <w:tabs>
          <w:tab w:val="left" w:pos="540"/>
        </w:tabs>
        <w:jc w:val="both"/>
      </w:pPr>
    </w:p>
    <w:p w:rsidR="00562E4F" w:rsidRDefault="00562E4F" w:rsidP="00562E4F">
      <w:pPr>
        <w:tabs>
          <w:tab w:val="left" w:pos="540"/>
        </w:tabs>
        <w:jc w:val="both"/>
      </w:pPr>
    </w:p>
    <w:p w:rsidR="0005243E" w:rsidRDefault="0005243E" w:rsidP="00562E4F">
      <w:pPr>
        <w:tabs>
          <w:tab w:val="left" w:pos="540"/>
        </w:tabs>
        <w:jc w:val="both"/>
      </w:pPr>
      <w:r>
        <w:t>The Choice of Attire</w:t>
      </w:r>
    </w:p>
    <w:p w:rsidR="00063594" w:rsidRDefault="00063594" w:rsidP="00562E4F">
      <w:pPr>
        <w:tabs>
          <w:tab w:val="left" w:pos="540"/>
        </w:tabs>
        <w:jc w:val="both"/>
      </w:pPr>
    </w:p>
    <w:p w:rsidR="00063594" w:rsidRDefault="00063594" w:rsidP="00562E4F">
      <w:pPr>
        <w:tabs>
          <w:tab w:val="left" w:pos="540"/>
        </w:tabs>
        <w:jc w:val="both"/>
      </w:pPr>
      <w:r>
        <w:t>The church expects all to wear decent clothes</w:t>
      </w:r>
      <w:r w:rsidR="00E749E4">
        <w:t xml:space="preserve">, </w:t>
      </w:r>
      <w:proofErr w:type="spellStart"/>
      <w:r w:rsidR="00E749E4">
        <w:t>ie</w:t>
      </w:r>
      <w:proofErr w:type="spellEnd"/>
      <w:r>
        <w:t xml:space="preserve"> those that are properly fitting and are of appreciable length. The church shall also not allow the following:</w:t>
      </w:r>
    </w:p>
    <w:p w:rsidR="00063594" w:rsidRDefault="00E57134" w:rsidP="00562E4F">
      <w:pPr>
        <w:numPr>
          <w:ilvl w:val="0"/>
          <w:numId w:val="5"/>
        </w:numPr>
        <w:tabs>
          <w:tab w:val="left" w:pos="540"/>
        </w:tabs>
        <w:jc w:val="both"/>
      </w:pPr>
      <w:r>
        <w:t xml:space="preserve"> Painting of lips and nails</w:t>
      </w:r>
    </w:p>
    <w:p w:rsidR="00E57134" w:rsidRDefault="00E57134" w:rsidP="00562E4F">
      <w:pPr>
        <w:numPr>
          <w:ilvl w:val="0"/>
          <w:numId w:val="5"/>
        </w:numPr>
        <w:tabs>
          <w:tab w:val="left" w:pos="540"/>
        </w:tabs>
        <w:jc w:val="both"/>
      </w:pPr>
      <w:r>
        <w:t xml:space="preserve">Wearing of </w:t>
      </w:r>
      <w:r w:rsidR="00D425AD">
        <w:t>necklaces, earrings</w:t>
      </w:r>
      <w:r>
        <w:t xml:space="preserve"> or bracelets</w:t>
      </w:r>
      <w:r w:rsidR="00562E4F">
        <w:t xml:space="preserve"> </w:t>
      </w:r>
      <w:r>
        <w:t>(ornaments)</w:t>
      </w:r>
    </w:p>
    <w:p w:rsidR="00E57134" w:rsidRDefault="00E57134" w:rsidP="00562E4F">
      <w:pPr>
        <w:tabs>
          <w:tab w:val="left" w:pos="540"/>
        </w:tabs>
        <w:jc w:val="both"/>
      </w:pPr>
    </w:p>
    <w:p w:rsidR="00E57134" w:rsidRDefault="00E57134" w:rsidP="00562E4F">
      <w:pPr>
        <w:tabs>
          <w:tab w:val="left" w:pos="540"/>
        </w:tabs>
        <w:jc w:val="both"/>
      </w:pPr>
      <w:r>
        <w:t xml:space="preserve">The attire to be worn </w:t>
      </w:r>
      <w:r w:rsidR="00562E4F">
        <w:t xml:space="preserve">is </w:t>
      </w:r>
      <w:r>
        <w:t xml:space="preserve">to be approved by the Family Life Department </w:t>
      </w:r>
      <w:r w:rsidR="00D425AD">
        <w:t>two (</w:t>
      </w:r>
      <w:r>
        <w:t>02) weeks before the wedding</w:t>
      </w:r>
      <w:r w:rsidR="008F022D">
        <w:t>.</w:t>
      </w:r>
    </w:p>
    <w:p w:rsidR="008F022D" w:rsidRDefault="008F022D" w:rsidP="00562E4F">
      <w:pPr>
        <w:tabs>
          <w:tab w:val="left" w:pos="540"/>
        </w:tabs>
        <w:jc w:val="both"/>
      </w:pPr>
      <w:r>
        <w:t>The Family Life Department to have representation at wedding committee meetings in an advisory capacity</w:t>
      </w:r>
    </w:p>
    <w:p w:rsidR="008F21E0" w:rsidRDefault="008F21E0" w:rsidP="00562E4F">
      <w:pPr>
        <w:tabs>
          <w:tab w:val="left" w:pos="540"/>
        </w:tabs>
        <w:jc w:val="both"/>
      </w:pPr>
    </w:p>
    <w:p w:rsidR="008F21E0" w:rsidRPr="00D425AD" w:rsidRDefault="008F21E0" w:rsidP="00562E4F">
      <w:pPr>
        <w:tabs>
          <w:tab w:val="left" w:pos="540"/>
        </w:tabs>
        <w:jc w:val="both"/>
        <w:rPr>
          <w:b/>
        </w:rPr>
      </w:pPr>
      <w:r w:rsidRPr="00D425AD">
        <w:rPr>
          <w:b/>
        </w:rPr>
        <w:t>Dancing</w:t>
      </w:r>
    </w:p>
    <w:p w:rsidR="008F21E0" w:rsidRDefault="008F21E0" w:rsidP="00562E4F">
      <w:pPr>
        <w:tabs>
          <w:tab w:val="left" w:pos="540"/>
        </w:tabs>
        <w:jc w:val="both"/>
      </w:pPr>
      <w:r>
        <w:t xml:space="preserve">While our traditional ways of expressing joy at such occasions as </w:t>
      </w:r>
      <w:r w:rsidR="001B261A">
        <w:t>weddings, in</w:t>
      </w:r>
      <w:r>
        <w:t xml:space="preserve"> song and dance, have their place at the reception, care must be taken not to let the occasion degenerate into worldly </w:t>
      </w:r>
      <w:proofErr w:type="spellStart"/>
      <w:r>
        <w:t>amusement,levity,frivolity</w:t>
      </w:r>
      <w:proofErr w:type="spellEnd"/>
      <w:r w:rsidR="006D71DC">
        <w:t xml:space="preserve"> and a situation upon which we cannot ask the blessings of God.</w:t>
      </w:r>
    </w:p>
    <w:p w:rsidR="006D71DC" w:rsidRDefault="006D71DC" w:rsidP="00562E4F">
      <w:pPr>
        <w:tabs>
          <w:tab w:val="left" w:pos="540"/>
        </w:tabs>
        <w:jc w:val="both"/>
      </w:pPr>
      <w:r>
        <w:t>“----</w:t>
      </w:r>
      <w:r w:rsidR="00D425AD">
        <w:t>dancing, as</w:t>
      </w:r>
      <w:r>
        <w:t xml:space="preserve"> conducted at the present </w:t>
      </w:r>
      <w:r w:rsidR="00D425AD">
        <w:t>day, is</w:t>
      </w:r>
      <w:r>
        <w:t xml:space="preserve"> a school of depravity, a fearful curse to society </w:t>
      </w:r>
      <w:r w:rsidR="00E749E4">
        <w:t>“RH</w:t>
      </w:r>
      <w:r>
        <w:t xml:space="preserve"> Feb</w:t>
      </w:r>
      <w:r w:rsidR="00E749E4">
        <w:t>, 28, 1882</w:t>
      </w:r>
      <w:r>
        <w:t>.</w:t>
      </w:r>
    </w:p>
    <w:p w:rsidR="006D71DC" w:rsidRDefault="006D71DC" w:rsidP="00562E4F">
      <w:pPr>
        <w:tabs>
          <w:tab w:val="left" w:pos="540"/>
        </w:tabs>
        <w:jc w:val="both"/>
      </w:pPr>
    </w:p>
    <w:p w:rsidR="006D71DC" w:rsidRDefault="006D71DC" w:rsidP="00562E4F">
      <w:pPr>
        <w:tabs>
          <w:tab w:val="left" w:pos="540"/>
        </w:tabs>
        <w:jc w:val="both"/>
      </w:pPr>
      <w:r>
        <w:t xml:space="preserve">What we have seen in recent times, is the inclination and </w:t>
      </w:r>
      <w:r w:rsidR="00E749E4">
        <w:t>desire for</w:t>
      </w:r>
      <w:r>
        <w:t xml:space="preserve"> professed Christians</w:t>
      </w:r>
      <w:r w:rsidR="00493BD4">
        <w:t xml:space="preserve"> to indulge in </w:t>
      </w:r>
      <w:proofErr w:type="spellStart"/>
      <w:r w:rsidR="00493BD4">
        <w:t>in</w:t>
      </w:r>
      <w:proofErr w:type="spellEnd"/>
      <w:r w:rsidR="00493BD4">
        <w:t xml:space="preserve"> dancing and dances crafted by the </w:t>
      </w:r>
      <w:r w:rsidR="00D425AD">
        <w:t>world. Such</w:t>
      </w:r>
      <w:r w:rsidR="00493BD4">
        <w:t xml:space="preserve"> all</w:t>
      </w:r>
      <w:r w:rsidR="009A64AA">
        <w:t>uring and suggestive dances have been imported into wedding celebrations on grounds that it is but mere expression of joy and therefore innocent</w:t>
      </w:r>
    </w:p>
    <w:p w:rsidR="00DC751F" w:rsidRDefault="00DC751F" w:rsidP="00562E4F">
      <w:pPr>
        <w:tabs>
          <w:tab w:val="left" w:pos="540"/>
        </w:tabs>
        <w:jc w:val="both"/>
      </w:pPr>
    </w:p>
    <w:p w:rsidR="00DC751F" w:rsidRDefault="00DC751F" w:rsidP="00562E4F">
      <w:pPr>
        <w:tabs>
          <w:tab w:val="left" w:pos="540"/>
        </w:tabs>
        <w:jc w:val="both"/>
      </w:pPr>
      <w:r>
        <w:t>To those who plead these diversions, we an</w:t>
      </w:r>
      <w:r w:rsidR="00D425AD">
        <w:t>s</w:t>
      </w:r>
      <w:r>
        <w:t>wer</w:t>
      </w:r>
      <w:r w:rsidR="00715BD4">
        <w:t>. We cannot indulge in them in t</w:t>
      </w:r>
      <w:r w:rsidR="00D425AD">
        <w:t>he name of Jesus of Nazareth “</w:t>
      </w:r>
      <w:r w:rsidR="00E749E4">
        <w:t>, Ibid</w:t>
      </w:r>
    </w:p>
    <w:p w:rsidR="007D72F3" w:rsidRDefault="00715BD4" w:rsidP="00562E4F">
      <w:pPr>
        <w:tabs>
          <w:tab w:val="left" w:pos="540"/>
        </w:tabs>
        <w:jc w:val="both"/>
      </w:pPr>
      <w:smartTag w:uri="urn:schemas-microsoft-com:office:smarttags" w:element="place">
        <w:smartTag w:uri="urn:schemas-microsoft-com:office:smarttags" w:element="State">
          <w:r>
            <w:t>Col</w:t>
          </w:r>
        </w:smartTag>
      </w:smartTag>
      <w:r>
        <w:t xml:space="preserve"> </w:t>
      </w:r>
      <w:r w:rsidR="00E749E4">
        <w:t>3; 2</w:t>
      </w:r>
      <w:r>
        <w:t>; Tit 2:12</w:t>
      </w:r>
      <w:r w:rsidR="00E749E4">
        <w:t>; James</w:t>
      </w:r>
      <w:r>
        <w:t xml:space="preserve"> 4: 4; Mt </w:t>
      </w:r>
      <w:r w:rsidR="00E749E4">
        <w:t>13:22;</w:t>
      </w:r>
      <w:r>
        <w:t xml:space="preserve"> Ex </w:t>
      </w:r>
      <w:r w:rsidR="00E749E4">
        <w:t>23:</w:t>
      </w:r>
      <w:r>
        <w:t>2</w:t>
      </w:r>
      <w:r w:rsidR="00E749E4">
        <w:t>; Mt 24:38</w:t>
      </w:r>
      <w:r>
        <w:t xml:space="preserve">; 2 </w:t>
      </w:r>
      <w:smartTag w:uri="urn:schemas:contacts" w:element="GivenName">
        <w:r>
          <w:t>Tim</w:t>
        </w:r>
      </w:smartTag>
      <w:r>
        <w:t xml:space="preserve"> 3:1-7</w:t>
      </w:r>
    </w:p>
    <w:p w:rsidR="007D72F3" w:rsidRDefault="007D72F3" w:rsidP="00562E4F">
      <w:pPr>
        <w:tabs>
          <w:tab w:val="left" w:pos="540"/>
        </w:tabs>
        <w:jc w:val="both"/>
      </w:pPr>
    </w:p>
    <w:p w:rsidR="007D72F3" w:rsidRPr="0070221A" w:rsidRDefault="007D72F3" w:rsidP="00562E4F">
      <w:pPr>
        <w:tabs>
          <w:tab w:val="left" w:pos="540"/>
        </w:tabs>
        <w:jc w:val="both"/>
        <w:rPr>
          <w:b/>
        </w:rPr>
      </w:pPr>
      <w:r w:rsidRPr="0070221A">
        <w:rPr>
          <w:b/>
        </w:rPr>
        <w:t>Amusements</w:t>
      </w:r>
    </w:p>
    <w:p w:rsidR="007D72F3" w:rsidRPr="0070221A" w:rsidRDefault="007D72F3" w:rsidP="00562E4F">
      <w:pPr>
        <w:tabs>
          <w:tab w:val="left" w:pos="540"/>
        </w:tabs>
        <w:jc w:val="both"/>
        <w:rPr>
          <w:b/>
        </w:rPr>
      </w:pPr>
    </w:p>
    <w:p w:rsidR="00282A84" w:rsidRDefault="007D72F3" w:rsidP="00562E4F">
      <w:pPr>
        <w:tabs>
          <w:tab w:val="left" w:pos="540"/>
        </w:tabs>
        <w:jc w:val="both"/>
      </w:pPr>
      <w:r>
        <w:t xml:space="preserve">“The desire </w:t>
      </w:r>
      <w:r w:rsidR="00E749E4">
        <w:t>of</w:t>
      </w:r>
      <w:r>
        <w:t xml:space="preserve"> excitement and pleasing entertainment is a temptation and a snare to God’s people and especially to the </w:t>
      </w:r>
      <w:r w:rsidR="00D425AD">
        <w:t xml:space="preserve">young. </w:t>
      </w:r>
      <w:smartTag w:uri="urn:schemas:contacts" w:element="Sn">
        <w:r w:rsidR="00D425AD">
          <w:t>Satan</w:t>
        </w:r>
      </w:smartTag>
      <w:r>
        <w:t xml:space="preserve"> is constantly preparing inducement to attract minds from the solemn work of pre</w:t>
      </w:r>
      <w:r w:rsidR="00282A84">
        <w:t xml:space="preserve">paration for scenes in the future. Through the agency of </w:t>
      </w:r>
      <w:r w:rsidR="00D425AD">
        <w:t>world lings</w:t>
      </w:r>
      <w:r w:rsidR="00282A84">
        <w:t xml:space="preserve"> he keeps up a continual excitement to induce the unwary to join the worldly pleasures </w:t>
      </w:r>
      <w:r w:rsidR="00E749E4">
        <w:t>“CTPS</w:t>
      </w:r>
      <w:r w:rsidR="00282A84">
        <w:t xml:space="preserve"> 325</w:t>
      </w:r>
    </w:p>
    <w:p w:rsidR="00282A84" w:rsidRDefault="00282A84" w:rsidP="00562E4F">
      <w:pPr>
        <w:tabs>
          <w:tab w:val="left" w:pos="540"/>
        </w:tabs>
        <w:jc w:val="both"/>
      </w:pPr>
    </w:p>
    <w:p w:rsidR="00715BD4" w:rsidRDefault="00D425AD" w:rsidP="00562E4F">
      <w:pPr>
        <w:tabs>
          <w:tab w:val="left" w:pos="540"/>
        </w:tabs>
        <w:jc w:val="both"/>
      </w:pPr>
      <w:r>
        <w:t>“The</w:t>
      </w:r>
      <w:r w:rsidR="00282A84">
        <w:t xml:space="preserve"> standard of piety is low among professed Christians generally and it is hard for the young to resist the worldly influences that are encouraged by many church members. The majority of nominal Christians, while they profess to be living for </w:t>
      </w:r>
      <w:smartTag w:uri="urn:schemas:contacts" w:element="Sn">
        <w:r w:rsidR="00282A84">
          <w:t>Christ</w:t>
        </w:r>
      </w:smartTag>
      <w:r w:rsidR="00282A84">
        <w:t xml:space="preserve"> are really living for the world. They do not discern the excellence of heavenly things,</w:t>
      </w:r>
      <w:r>
        <w:t xml:space="preserve"> and therefore cannot tru</w:t>
      </w:r>
      <w:r w:rsidR="00282A84">
        <w:t>ly love them.</w:t>
      </w:r>
      <w:r w:rsidR="00715BD4">
        <w:t xml:space="preserve"> </w:t>
      </w:r>
      <w:r w:rsidR="00055FA9">
        <w:t xml:space="preserve">Many profess to be Christians because Christianity is considered </w:t>
      </w:r>
      <w:r>
        <w:t>honorable</w:t>
      </w:r>
      <w:r w:rsidR="00055FA9">
        <w:t xml:space="preserve">. </w:t>
      </w:r>
      <w:r w:rsidR="00E749E4">
        <w:t>They neither do</w:t>
      </w:r>
      <w:r w:rsidR="00055FA9">
        <w:t xml:space="preserve"> nor discern that genuine Christianity means cross bearing, and their religion has little influence to restrain them from taking part in worldly pleasures”</w:t>
      </w:r>
    </w:p>
    <w:p w:rsidR="00F567ED" w:rsidRDefault="00472F2F" w:rsidP="00562E4F">
      <w:pPr>
        <w:tabs>
          <w:tab w:val="left" w:pos="540"/>
        </w:tabs>
        <w:jc w:val="both"/>
      </w:pPr>
      <w:r>
        <w:lastRenderedPageBreak/>
        <w:t>“Some</w:t>
      </w:r>
      <w:r w:rsidR="00055FA9">
        <w:t xml:space="preserve"> are constantly leaning to the world. Their views and feelings </w:t>
      </w:r>
      <w:r>
        <w:t>harmonize</w:t>
      </w:r>
      <w:r w:rsidR="00055FA9">
        <w:t xml:space="preserve"> much better with the spirit of the world than with that of </w:t>
      </w:r>
      <w:smartTag w:uri="urn:schemas:contacts" w:element="Sn">
        <w:r w:rsidR="00055FA9">
          <w:t>Christ</w:t>
        </w:r>
      </w:smartTag>
      <w:r w:rsidR="00055FA9">
        <w:t>’s self denying</w:t>
      </w:r>
      <w:r w:rsidR="00CC41B8">
        <w:t xml:space="preserve"> followers. It is perfectly natural that they </w:t>
      </w:r>
      <w:r>
        <w:t>should prefer</w:t>
      </w:r>
      <w:r w:rsidR="00CC41B8">
        <w:t xml:space="preserve"> the company of those whose </w:t>
      </w:r>
      <w:r>
        <w:t>spirit will</w:t>
      </w:r>
      <w:r w:rsidR="00CC41B8">
        <w:t xml:space="preserve"> best agree with their own. And such have quite so much influence among </w:t>
      </w:r>
      <w:r>
        <w:t>God’s</w:t>
      </w:r>
      <w:r w:rsidR="00CC41B8">
        <w:t xml:space="preserve"> </w:t>
      </w:r>
      <w:r>
        <w:t>people. They</w:t>
      </w:r>
      <w:r w:rsidR="00CC41B8">
        <w:t xml:space="preserve"> take part with </w:t>
      </w:r>
      <w:r>
        <w:t>them,</w:t>
      </w:r>
      <w:r w:rsidR="00504ED4">
        <w:t xml:space="preserve"> and have a name among </w:t>
      </w:r>
      <w:r>
        <w:t>them; but</w:t>
      </w:r>
      <w:r w:rsidR="00504ED4">
        <w:t xml:space="preserve"> they are a text for unbelievers, and for the weak and unconsecrated ones in the church. In this refining time, </w:t>
      </w:r>
      <w:r>
        <w:t>these professors</w:t>
      </w:r>
      <w:r w:rsidR="00504ED4">
        <w:t xml:space="preserve"> will </w:t>
      </w:r>
      <w:r>
        <w:t>either be wholly converted or</w:t>
      </w:r>
      <w:r w:rsidR="00504ED4">
        <w:t xml:space="preserve"> sanctified by obedience to the truth, or they will be left with the world, to receive their reward with the </w:t>
      </w:r>
      <w:r>
        <w:t>world ling</w:t>
      </w:r>
      <w:r w:rsidR="00504ED4">
        <w:t>”</w:t>
      </w:r>
    </w:p>
    <w:p w:rsidR="00AE7D34" w:rsidRDefault="00F567ED" w:rsidP="00562E4F">
      <w:pPr>
        <w:tabs>
          <w:tab w:val="left" w:pos="540"/>
        </w:tabs>
        <w:jc w:val="both"/>
      </w:pPr>
      <w:r>
        <w:t xml:space="preserve">“God does not own the pleasure seeker as His follower. Those only who are self-denying, and who live lives of sobriety, </w:t>
      </w:r>
      <w:r w:rsidR="00472F2F">
        <w:t>humility, and</w:t>
      </w:r>
      <w:r>
        <w:t xml:space="preserve"> holiness, are true followers of </w:t>
      </w:r>
      <w:smartTag w:uri="urn:schemas:contacts" w:element="GivenName">
        <w:r>
          <w:t>Jesus</w:t>
        </w:r>
      </w:smartTag>
      <w:r>
        <w:t xml:space="preserve">. And such cannot enjoy the </w:t>
      </w:r>
      <w:r w:rsidR="00472F2F">
        <w:t>frivolous</w:t>
      </w:r>
      <w:r>
        <w:t>, empty conversation</w:t>
      </w:r>
      <w:r w:rsidR="00AE7D34">
        <w:t xml:space="preserve"> of the lover of the world </w:t>
      </w:r>
      <w:r w:rsidR="00E749E4">
        <w:t>“Ibid</w:t>
      </w:r>
    </w:p>
    <w:p w:rsidR="00AE7D34" w:rsidRDefault="00AE7D34" w:rsidP="00562E4F">
      <w:pPr>
        <w:tabs>
          <w:tab w:val="left" w:pos="540"/>
        </w:tabs>
        <w:jc w:val="both"/>
      </w:pPr>
    </w:p>
    <w:p w:rsidR="00AE7D34" w:rsidRDefault="00AE7D34" w:rsidP="00562E4F">
      <w:pPr>
        <w:tabs>
          <w:tab w:val="left" w:pos="540"/>
        </w:tabs>
        <w:jc w:val="both"/>
      </w:pPr>
      <w:r>
        <w:t>Dangers of Social Gatherings</w:t>
      </w:r>
    </w:p>
    <w:p w:rsidR="00AE7D34" w:rsidRDefault="00AE7D34" w:rsidP="00562E4F">
      <w:pPr>
        <w:tabs>
          <w:tab w:val="left" w:pos="540"/>
        </w:tabs>
        <w:jc w:val="both"/>
      </w:pPr>
    </w:p>
    <w:p w:rsidR="005301A8" w:rsidRDefault="00E749E4" w:rsidP="00562E4F">
      <w:pPr>
        <w:tabs>
          <w:tab w:val="left" w:pos="540"/>
        </w:tabs>
        <w:jc w:val="both"/>
      </w:pPr>
      <w:r>
        <w:t>“-----</w:t>
      </w:r>
      <w:r w:rsidR="00AE7D34">
        <w:t>there are social gatherings of a different character, where pride of appearance</w:t>
      </w:r>
      <w:r>
        <w:t>, hilarity, and</w:t>
      </w:r>
      <w:r w:rsidR="00AE7D34">
        <w:t xml:space="preserve"> trifling are too often seen. In their desire for amusement, those who attend are in danger of forgetting God, and things take place that make the watching angels weep. The scene of pleasure </w:t>
      </w:r>
      <w:r w:rsidR="00472F2F">
        <w:t>becomes, for</w:t>
      </w:r>
      <w:r w:rsidR="00AE7D34">
        <w:t xml:space="preserve"> the time being, their paradise. All give themselves up to hilarity and mirth--------“</w:t>
      </w:r>
    </w:p>
    <w:p w:rsidR="005301A8" w:rsidRDefault="005301A8" w:rsidP="00562E4F">
      <w:pPr>
        <w:tabs>
          <w:tab w:val="left" w:pos="540"/>
        </w:tabs>
        <w:jc w:val="both"/>
      </w:pPr>
      <w:r>
        <w:t xml:space="preserve">Marriage is </w:t>
      </w:r>
      <w:r w:rsidR="00472F2F">
        <w:t xml:space="preserve">sacred; all </w:t>
      </w:r>
      <w:r>
        <w:t xml:space="preserve">preparations leading to the wedding day should be done in accordance with the will of </w:t>
      </w:r>
      <w:r w:rsidR="00472F2F">
        <w:t>God. Those</w:t>
      </w:r>
      <w:r>
        <w:t xml:space="preserve"> intending to marry should not allow:</w:t>
      </w:r>
    </w:p>
    <w:p w:rsidR="00055FA9" w:rsidRDefault="005301A8" w:rsidP="00562E4F">
      <w:pPr>
        <w:numPr>
          <w:ilvl w:val="0"/>
          <w:numId w:val="6"/>
        </w:numPr>
        <w:tabs>
          <w:tab w:val="left" w:pos="540"/>
        </w:tabs>
        <w:jc w:val="both"/>
      </w:pPr>
      <w:r>
        <w:t xml:space="preserve">Professional drummers/ dances at kitchen parties and wedding </w:t>
      </w:r>
      <w:r w:rsidR="001B261A">
        <w:t>receptions</w:t>
      </w:r>
    </w:p>
    <w:p w:rsidR="005301A8" w:rsidRDefault="001B261A" w:rsidP="00562E4F">
      <w:pPr>
        <w:numPr>
          <w:ilvl w:val="0"/>
          <w:numId w:val="6"/>
        </w:numPr>
        <w:tabs>
          <w:tab w:val="left" w:pos="540"/>
        </w:tabs>
        <w:jc w:val="both"/>
      </w:pPr>
      <w:r>
        <w:t>Spirits, beer</w:t>
      </w:r>
      <w:r w:rsidR="005301A8">
        <w:t xml:space="preserve"> and any other intoxicants.</w:t>
      </w:r>
    </w:p>
    <w:p w:rsidR="005301A8" w:rsidRDefault="005301A8" w:rsidP="00562E4F">
      <w:pPr>
        <w:numPr>
          <w:ilvl w:val="0"/>
          <w:numId w:val="6"/>
        </w:numPr>
        <w:tabs>
          <w:tab w:val="left" w:pos="540"/>
        </w:tabs>
        <w:jc w:val="both"/>
      </w:pPr>
      <w:r>
        <w:t>Dances or any worldly songs</w:t>
      </w:r>
    </w:p>
    <w:p w:rsidR="005301A8" w:rsidRDefault="005301A8" w:rsidP="00562E4F">
      <w:pPr>
        <w:numPr>
          <w:ilvl w:val="0"/>
          <w:numId w:val="6"/>
        </w:numPr>
        <w:tabs>
          <w:tab w:val="left" w:pos="540"/>
        </w:tabs>
        <w:jc w:val="both"/>
      </w:pPr>
      <w:r>
        <w:t>Inappropriate dress (transparent, short or tight</w:t>
      </w:r>
    </w:p>
    <w:p w:rsidR="005301A8" w:rsidRDefault="005301A8" w:rsidP="00562E4F">
      <w:pPr>
        <w:numPr>
          <w:ilvl w:val="0"/>
          <w:numId w:val="6"/>
        </w:numPr>
        <w:tabs>
          <w:tab w:val="left" w:pos="540"/>
        </w:tabs>
        <w:jc w:val="both"/>
      </w:pPr>
      <w:r>
        <w:t xml:space="preserve">Opening the floor </w:t>
      </w:r>
      <w:r w:rsidR="00E749E4">
        <w:t>i.e.</w:t>
      </w:r>
      <w:r>
        <w:t xml:space="preserve"> asking people to dance</w:t>
      </w:r>
    </w:p>
    <w:p w:rsidR="005301A8" w:rsidRDefault="005301A8" w:rsidP="00562E4F">
      <w:pPr>
        <w:tabs>
          <w:tab w:val="left" w:pos="540"/>
        </w:tabs>
        <w:jc w:val="both"/>
      </w:pPr>
    </w:p>
    <w:p w:rsidR="005301A8" w:rsidRPr="00472F2F" w:rsidRDefault="00AC5844" w:rsidP="00562E4F">
      <w:pPr>
        <w:tabs>
          <w:tab w:val="left" w:pos="540"/>
          <w:tab w:val="left" w:pos="6575"/>
        </w:tabs>
        <w:jc w:val="both"/>
        <w:rPr>
          <w:b/>
        </w:rPr>
      </w:pPr>
      <w:r w:rsidRPr="00472F2F">
        <w:rPr>
          <w:b/>
        </w:rPr>
        <w:t>MARRIAGE: A BLESSING:</w:t>
      </w:r>
      <w:r w:rsidR="00472F2F" w:rsidRPr="00472F2F">
        <w:rPr>
          <w:b/>
        </w:rPr>
        <w:tab/>
      </w:r>
    </w:p>
    <w:p w:rsidR="00AC5844" w:rsidRDefault="00AC5844" w:rsidP="00562E4F">
      <w:pPr>
        <w:tabs>
          <w:tab w:val="left" w:pos="540"/>
        </w:tabs>
        <w:jc w:val="both"/>
      </w:pPr>
    </w:p>
    <w:p w:rsidR="00AC5844" w:rsidRDefault="00AC5844" w:rsidP="00562E4F">
      <w:pPr>
        <w:tabs>
          <w:tab w:val="left" w:pos="540"/>
        </w:tabs>
        <w:jc w:val="both"/>
      </w:pPr>
      <w:r>
        <w:t xml:space="preserve">The marriage institution was designed of Heaven to be a blessing to </w:t>
      </w:r>
      <w:r w:rsidR="00472F2F">
        <w:t>man; but</w:t>
      </w:r>
      <w:r>
        <w:t xml:space="preserve"> in a general </w:t>
      </w:r>
      <w:r w:rsidR="00E749E4">
        <w:t>sense, it</w:t>
      </w:r>
      <w:r>
        <w:t xml:space="preserve"> has been abused in such manner as to make it dreadful curse. Most men and women have acted in en</w:t>
      </w:r>
      <w:r w:rsidR="00446F43">
        <w:t xml:space="preserve">tering the marriage relation as though the </w:t>
      </w:r>
      <w:proofErr w:type="spellStart"/>
      <w:r w:rsidR="00446F43">
        <w:t>the</w:t>
      </w:r>
      <w:proofErr w:type="spellEnd"/>
      <w:r w:rsidR="00446F43">
        <w:t xml:space="preserve"> only question for them to settle was </w:t>
      </w:r>
      <w:r w:rsidR="00E749E4">
        <w:t>whether</w:t>
      </w:r>
      <w:r w:rsidR="00446F43">
        <w:t xml:space="preserve"> they loved each other. But they should realize </w:t>
      </w:r>
      <w:r w:rsidR="00E749E4">
        <w:t>that a</w:t>
      </w:r>
      <w:r w:rsidR="00446F43">
        <w:t xml:space="preserve"> responsibility rests upon them in the marriage relation f</w:t>
      </w:r>
      <w:r w:rsidR="006C14A2">
        <w:t xml:space="preserve">arther than this. They should consider </w:t>
      </w:r>
      <w:r w:rsidR="00E749E4">
        <w:t>whether</w:t>
      </w:r>
      <w:r w:rsidR="006C14A2">
        <w:t xml:space="preserve"> their offspring will possess physical </w:t>
      </w:r>
      <w:r w:rsidR="00E749E4">
        <w:t>health, and</w:t>
      </w:r>
      <w:r w:rsidR="006C14A2">
        <w:t xml:space="preserve"> mental and moral strength. But few have moved with high motives, and with elevated considerations which they could not lightly throw off  that society had claims upon them that the weight of their family’s influence would tell the upward or downward scale” SA 63,64</w:t>
      </w:r>
    </w:p>
    <w:p w:rsidR="007C21E0" w:rsidRDefault="007C21E0" w:rsidP="00562E4F">
      <w:pPr>
        <w:tabs>
          <w:tab w:val="left" w:pos="540"/>
        </w:tabs>
        <w:jc w:val="both"/>
      </w:pPr>
    </w:p>
    <w:p w:rsidR="007C21E0" w:rsidRPr="0070221A" w:rsidRDefault="007C21E0" w:rsidP="00562E4F">
      <w:pPr>
        <w:tabs>
          <w:tab w:val="left" w:pos="540"/>
        </w:tabs>
        <w:jc w:val="both"/>
        <w:rPr>
          <w:b/>
        </w:rPr>
      </w:pPr>
      <w:r w:rsidRPr="0070221A">
        <w:rPr>
          <w:b/>
        </w:rPr>
        <w:t>COMPLIANCE REQUIREMENT:</w:t>
      </w:r>
    </w:p>
    <w:p w:rsidR="007C21E0" w:rsidRDefault="00B853D5" w:rsidP="00562E4F">
      <w:pPr>
        <w:tabs>
          <w:tab w:val="left" w:pos="540"/>
        </w:tabs>
        <w:jc w:val="both"/>
      </w:pPr>
      <w:r>
        <w:t xml:space="preserve">The church wishes to encourage those who wish to have their marriage solemnized by an Adventist Minister at this Church </w:t>
      </w:r>
      <w:r w:rsidR="00472F2F">
        <w:t>to, reverently</w:t>
      </w:r>
      <w:r>
        <w:t xml:space="preserve"> and prayerfully, </w:t>
      </w:r>
      <w:r w:rsidR="00E749E4">
        <w:t>honor</w:t>
      </w:r>
      <w:r>
        <w:t xml:space="preserve"> their God by following and abiding by His counsel as laid out above and in His word. While we have not been to be hermits, we should not </w:t>
      </w:r>
      <w:r w:rsidR="00472F2F">
        <w:t>pitch our</w:t>
      </w:r>
      <w:r>
        <w:t xml:space="preserve"> tents towards or in </w:t>
      </w:r>
      <w:smartTag w:uri="urn:schemas-microsoft-com:office:smarttags" w:element="place">
        <w:smartTag w:uri="urn:schemas-microsoft-com:office:smarttags" w:element="City">
          <w:r>
            <w:t>Sodom</w:t>
          </w:r>
        </w:smartTag>
      </w:smartTag>
      <w:r>
        <w:t xml:space="preserve">. Our mingling with the rest of the world is intended for us to emit the radiance of </w:t>
      </w:r>
      <w:r w:rsidR="00E749E4">
        <w:t>a</w:t>
      </w:r>
      <w:r>
        <w:t xml:space="preserve"> diffuse the beauty and efficacy of </w:t>
      </w:r>
      <w:r w:rsidR="00472F2F">
        <w:t>Christianity</w:t>
      </w:r>
      <w:r>
        <w:t xml:space="preserve"> and Adventism in particular, to the world</w:t>
      </w:r>
      <w:r w:rsidR="00247C8B">
        <w:t xml:space="preserve">. Our </w:t>
      </w:r>
      <w:r w:rsidR="00472F2F">
        <w:t>heritage and</w:t>
      </w:r>
      <w:r w:rsidR="00247C8B">
        <w:t xml:space="preserve"> </w:t>
      </w:r>
      <w:r w:rsidR="00247C8B">
        <w:lastRenderedPageBreak/>
        <w:t>genius is only effective as it is manifested in our da</w:t>
      </w:r>
      <w:r w:rsidR="00472F2F">
        <w:t>i</w:t>
      </w:r>
      <w:r w:rsidR="00247C8B">
        <w:t xml:space="preserve">ly lives. Our inclination and propensity for the pleasures the world enjoys </w:t>
      </w:r>
      <w:r w:rsidR="00472F2F">
        <w:t>weakens</w:t>
      </w:r>
      <w:r w:rsidR="00247C8B">
        <w:t xml:space="preserve"> our witnessing and thus our claim that the gospel can change lives. Therefore in order for us to uphold God’s standard, by His Grace, non compliance or adoption of a different standard from the </w:t>
      </w:r>
      <w:r w:rsidR="00472F2F">
        <w:t>above, will</w:t>
      </w:r>
      <w:r w:rsidR="00247C8B">
        <w:t>, inevitably remove the Church from participation and involvement in the intended wedding plans</w:t>
      </w:r>
    </w:p>
    <w:p w:rsidR="00B51886" w:rsidRDefault="00B51886" w:rsidP="00562E4F">
      <w:pPr>
        <w:tabs>
          <w:tab w:val="left" w:pos="540"/>
        </w:tabs>
        <w:jc w:val="both"/>
      </w:pPr>
    </w:p>
    <w:p w:rsidR="00B51886" w:rsidRPr="009B3A8A" w:rsidRDefault="00B51886" w:rsidP="00562E4F">
      <w:pPr>
        <w:tabs>
          <w:tab w:val="left" w:pos="540"/>
        </w:tabs>
        <w:jc w:val="both"/>
        <w:rPr>
          <w:b/>
        </w:rPr>
      </w:pPr>
      <w:r w:rsidRPr="009B3A8A">
        <w:rPr>
          <w:b/>
        </w:rPr>
        <w:t>CONCLUSION:</w:t>
      </w:r>
    </w:p>
    <w:p w:rsidR="00B51886" w:rsidRDefault="00B51886" w:rsidP="00562E4F">
      <w:pPr>
        <w:tabs>
          <w:tab w:val="left" w:pos="540"/>
        </w:tabs>
        <w:jc w:val="both"/>
      </w:pPr>
    </w:p>
    <w:p w:rsidR="00B51886" w:rsidRDefault="00B51886" w:rsidP="00562E4F">
      <w:pPr>
        <w:tabs>
          <w:tab w:val="left" w:pos="540"/>
        </w:tabs>
        <w:jc w:val="both"/>
      </w:pPr>
      <w:r>
        <w:t xml:space="preserve">“True love is a high and holy principle, altogether different in character from that love which is awakened by impulse and which suddenly dies when severely tested. It is by faithfulness to duty in the parental home that the youth are to prepare themselves for homes of their own. Let them here practice self-denial and manifest </w:t>
      </w:r>
      <w:r w:rsidR="00E749E4">
        <w:t>kindness,</w:t>
      </w:r>
      <w:r>
        <w:t xml:space="preserve"> courtesy and Christian </w:t>
      </w:r>
      <w:r w:rsidR="009B3A8A">
        <w:t xml:space="preserve">sympathy. Thus love will be kept warm in the heart, and he who goes out from such a household to stand at the head of a family of his </w:t>
      </w:r>
      <w:r w:rsidR="00E749E4">
        <w:t>owns</w:t>
      </w:r>
      <w:r w:rsidR="009B3A8A">
        <w:t xml:space="preserve"> will know how to promote the happiness of her whom he has chosen as a companion for life. Marriage instead of being the end of </w:t>
      </w:r>
      <w:r w:rsidR="00E749E4">
        <w:t>love</w:t>
      </w:r>
      <w:r w:rsidR="009B3A8A">
        <w:t xml:space="preserve"> will only be its beginning” PP176</w:t>
      </w:r>
    </w:p>
    <w:sectPr w:rsidR="00B51886" w:rsidSect="00A10235">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E6F" w:rsidRDefault="00954E6F" w:rsidP="00E749E4">
      <w:r>
        <w:separator/>
      </w:r>
    </w:p>
  </w:endnote>
  <w:endnote w:type="continuationSeparator" w:id="0">
    <w:p w:rsidR="00954E6F" w:rsidRDefault="00954E6F" w:rsidP="00E749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9E4" w:rsidRDefault="00A10235">
    <w:pPr>
      <w:pStyle w:val="Footer"/>
      <w:jc w:val="center"/>
    </w:pPr>
    <w:fldSimple w:instr=" PAGE   \* MERGEFORMAT ">
      <w:r w:rsidR="00045822">
        <w:rPr>
          <w:noProof/>
        </w:rPr>
        <w:t>3</w:t>
      </w:r>
    </w:fldSimple>
  </w:p>
  <w:p w:rsidR="00E749E4" w:rsidRDefault="00E749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E6F" w:rsidRDefault="00954E6F" w:rsidP="00E749E4">
      <w:r>
        <w:separator/>
      </w:r>
    </w:p>
  </w:footnote>
  <w:footnote w:type="continuationSeparator" w:id="0">
    <w:p w:rsidR="00954E6F" w:rsidRDefault="00954E6F" w:rsidP="00E749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00BB3"/>
    <w:multiLevelType w:val="hybridMultilevel"/>
    <w:tmpl w:val="F8765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AFA3B48"/>
    <w:multiLevelType w:val="hybridMultilevel"/>
    <w:tmpl w:val="EE607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B0E5055"/>
    <w:multiLevelType w:val="hybridMultilevel"/>
    <w:tmpl w:val="2D72E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940E05"/>
    <w:multiLevelType w:val="hybridMultilevel"/>
    <w:tmpl w:val="02BE81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1E2EA5"/>
    <w:multiLevelType w:val="hybridMultilevel"/>
    <w:tmpl w:val="73A4BB8E"/>
    <w:lvl w:ilvl="0" w:tplc="04090001">
      <w:start w:val="1"/>
      <w:numFmt w:val="bullet"/>
      <w:lvlText w:val=""/>
      <w:lvlJc w:val="left"/>
      <w:pPr>
        <w:tabs>
          <w:tab w:val="num" w:pos="1454"/>
        </w:tabs>
        <w:ind w:left="1454" w:hanging="360"/>
      </w:pPr>
      <w:rPr>
        <w:rFonts w:ascii="Symbol" w:hAnsi="Symbol" w:hint="default"/>
      </w:rPr>
    </w:lvl>
    <w:lvl w:ilvl="1" w:tplc="04090003" w:tentative="1">
      <w:start w:val="1"/>
      <w:numFmt w:val="bullet"/>
      <w:lvlText w:val="o"/>
      <w:lvlJc w:val="left"/>
      <w:pPr>
        <w:tabs>
          <w:tab w:val="num" w:pos="2174"/>
        </w:tabs>
        <w:ind w:left="2174" w:hanging="360"/>
      </w:pPr>
      <w:rPr>
        <w:rFonts w:ascii="Courier New" w:hAnsi="Courier New" w:cs="Courier New" w:hint="default"/>
      </w:rPr>
    </w:lvl>
    <w:lvl w:ilvl="2" w:tplc="04090005" w:tentative="1">
      <w:start w:val="1"/>
      <w:numFmt w:val="bullet"/>
      <w:lvlText w:val=""/>
      <w:lvlJc w:val="left"/>
      <w:pPr>
        <w:tabs>
          <w:tab w:val="num" w:pos="2894"/>
        </w:tabs>
        <w:ind w:left="2894" w:hanging="360"/>
      </w:pPr>
      <w:rPr>
        <w:rFonts w:ascii="Wingdings" w:hAnsi="Wingdings" w:hint="default"/>
      </w:rPr>
    </w:lvl>
    <w:lvl w:ilvl="3" w:tplc="04090001" w:tentative="1">
      <w:start w:val="1"/>
      <w:numFmt w:val="bullet"/>
      <w:lvlText w:val=""/>
      <w:lvlJc w:val="left"/>
      <w:pPr>
        <w:tabs>
          <w:tab w:val="num" w:pos="3614"/>
        </w:tabs>
        <w:ind w:left="3614" w:hanging="360"/>
      </w:pPr>
      <w:rPr>
        <w:rFonts w:ascii="Symbol" w:hAnsi="Symbol" w:hint="default"/>
      </w:rPr>
    </w:lvl>
    <w:lvl w:ilvl="4" w:tplc="04090003" w:tentative="1">
      <w:start w:val="1"/>
      <w:numFmt w:val="bullet"/>
      <w:lvlText w:val="o"/>
      <w:lvlJc w:val="left"/>
      <w:pPr>
        <w:tabs>
          <w:tab w:val="num" w:pos="4334"/>
        </w:tabs>
        <w:ind w:left="4334" w:hanging="360"/>
      </w:pPr>
      <w:rPr>
        <w:rFonts w:ascii="Courier New" w:hAnsi="Courier New" w:cs="Courier New" w:hint="default"/>
      </w:rPr>
    </w:lvl>
    <w:lvl w:ilvl="5" w:tplc="04090005" w:tentative="1">
      <w:start w:val="1"/>
      <w:numFmt w:val="bullet"/>
      <w:lvlText w:val=""/>
      <w:lvlJc w:val="left"/>
      <w:pPr>
        <w:tabs>
          <w:tab w:val="num" w:pos="5054"/>
        </w:tabs>
        <w:ind w:left="5054" w:hanging="360"/>
      </w:pPr>
      <w:rPr>
        <w:rFonts w:ascii="Wingdings" w:hAnsi="Wingdings" w:hint="default"/>
      </w:rPr>
    </w:lvl>
    <w:lvl w:ilvl="6" w:tplc="04090001" w:tentative="1">
      <w:start w:val="1"/>
      <w:numFmt w:val="bullet"/>
      <w:lvlText w:val=""/>
      <w:lvlJc w:val="left"/>
      <w:pPr>
        <w:tabs>
          <w:tab w:val="num" w:pos="5774"/>
        </w:tabs>
        <w:ind w:left="5774" w:hanging="360"/>
      </w:pPr>
      <w:rPr>
        <w:rFonts w:ascii="Symbol" w:hAnsi="Symbol" w:hint="default"/>
      </w:rPr>
    </w:lvl>
    <w:lvl w:ilvl="7" w:tplc="04090003" w:tentative="1">
      <w:start w:val="1"/>
      <w:numFmt w:val="bullet"/>
      <w:lvlText w:val="o"/>
      <w:lvlJc w:val="left"/>
      <w:pPr>
        <w:tabs>
          <w:tab w:val="num" w:pos="6494"/>
        </w:tabs>
        <w:ind w:left="6494" w:hanging="360"/>
      </w:pPr>
      <w:rPr>
        <w:rFonts w:ascii="Courier New" w:hAnsi="Courier New" w:cs="Courier New" w:hint="default"/>
      </w:rPr>
    </w:lvl>
    <w:lvl w:ilvl="8" w:tplc="04090005" w:tentative="1">
      <w:start w:val="1"/>
      <w:numFmt w:val="bullet"/>
      <w:lvlText w:val=""/>
      <w:lvlJc w:val="left"/>
      <w:pPr>
        <w:tabs>
          <w:tab w:val="num" w:pos="7214"/>
        </w:tabs>
        <w:ind w:left="7214" w:hanging="360"/>
      </w:pPr>
      <w:rPr>
        <w:rFonts w:ascii="Wingdings" w:hAnsi="Wingdings" w:hint="default"/>
      </w:rPr>
    </w:lvl>
  </w:abstractNum>
  <w:abstractNum w:abstractNumId="5">
    <w:nsid w:val="5CEC1A78"/>
    <w:multiLevelType w:val="hybridMultilevel"/>
    <w:tmpl w:val="550AC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D48B2"/>
    <w:rsid w:val="00032119"/>
    <w:rsid w:val="00045822"/>
    <w:rsid w:val="0005243E"/>
    <w:rsid w:val="00055FA9"/>
    <w:rsid w:val="00063594"/>
    <w:rsid w:val="000721CB"/>
    <w:rsid w:val="000734F4"/>
    <w:rsid w:val="000B4E74"/>
    <w:rsid w:val="000B5A61"/>
    <w:rsid w:val="00132E6F"/>
    <w:rsid w:val="00157C9D"/>
    <w:rsid w:val="00160597"/>
    <w:rsid w:val="00160F42"/>
    <w:rsid w:val="001B261A"/>
    <w:rsid w:val="00247C8B"/>
    <w:rsid w:val="0026747D"/>
    <w:rsid w:val="00282A84"/>
    <w:rsid w:val="00297E61"/>
    <w:rsid w:val="003107FA"/>
    <w:rsid w:val="00311655"/>
    <w:rsid w:val="0033000D"/>
    <w:rsid w:val="00354CCE"/>
    <w:rsid w:val="00393035"/>
    <w:rsid w:val="003A5B6E"/>
    <w:rsid w:val="003D27F3"/>
    <w:rsid w:val="003D48B2"/>
    <w:rsid w:val="00412B89"/>
    <w:rsid w:val="00416F1D"/>
    <w:rsid w:val="00430F28"/>
    <w:rsid w:val="00446F43"/>
    <w:rsid w:val="00454842"/>
    <w:rsid w:val="0046247F"/>
    <w:rsid w:val="00472F2F"/>
    <w:rsid w:val="00493BD4"/>
    <w:rsid w:val="004B0ADA"/>
    <w:rsid w:val="004E4FD7"/>
    <w:rsid w:val="004F0BFB"/>
    <w:rsid w:val="00504ED4"/>
    <w:rsid w:val="005301A8"/>
    <w:rsid w:val="00542FDA"/>
    <w:rsid w:val="00562E4F"/>
    <w:rsid w:val="00576F99"/>
    <w:rsid w:val="00581DE2"/>
    <w:rsid w:val="005854FE"/>
    <w:rsid w:val="0064795C"/>
    <w:rsid w:val="00682A4A"/>
    <w:rsid w:val="00684475"/>
    <w:rsid w:val="006878A1"/>
    <w:rsid w:val="006B516E"/>
    <w:rsid w:val="006C14A2"/>
    <w:rsid w:val="006D71DC"/>
    <w:rsid w:val="0070221A"/>
    <w:rsid w:val="00715BD4"/>
    <w:rsid w:val="007218C4"/>
    <w:rsid w:val="00724C2D"/>
    <w:rsid w:val="007B522D"/>
    <w:rsid w:val="007C21E0"/>
    <w:rsid w:val="007D72F3"/>
    <w:rsid w:val="00810DB4"/>
    <w:rsid w:val="00816FD3"/>
    <w:rsid w:val="00827D4C"/>
    <w:rsid w:val="00877F33"/>
    <w:rsid w:val="008B106E"/>
    <w:rsid w:val="008F0118"/>
    <w:rsid w:val="008F022D"/>
    <w:rsid w:val="008F21E0"/>
    <w:rsid w:val="00954E6F"/>
    <w:rsid w:val="00967BB6"/>
    <w:rsid w:val="00997F0F"/>
    <w:rsid w:val="009A64AA"/>
    <w:rsid w:val="009B3A8A"/>
    <w:rsid w:val="00A10235"/>
    <w:rsid w:val="00A8056C"/>
    <w:rsid w:val="00AC5844"/>
    <w:rsid w:val="00AE7D34"/>
    <w:rsid w:val="00AF27BF"/>
    <w:rsid w:val="00B51886"/>
    <w:rsid w:val="00B80AC6"/>
    <w:rsid w:val="00B853D5"/>
    <w:rsid w:val="00B90E43"/>
    <w:rsid w:val="00BB792C"/>
    <w:rsid w:val="00BD3CD9"/>
    <w:rsid w:val="00C460AE"/>
    <w:rsid w:val="00CC41B8"/>
    <w:rsid w:val="00D174E9"/>
    <w:rsid w:val="00D425AD"/>
    <w:rsid w:val="00D6613D"/>
    <w:rsid w:val="00DC751F"/>
    <w:rsid w:val="00DE3E23"/>
    <w:rsid w:val="00E57134"/>
    <w:rsid w:val="00E749E4"/>
    <w:rsid w:val="00E76858"/>
    <w:rsid w:val="00E97401"/>
    <w:rsid w:val="00EA4E18"/>
    <w:rsid w:val="00F567ED"/>
    <w:rsid w:val="00F83B40"/>
    <w:rsid w:val="00F9391A"/>
    <w:rsid w:val="00FC4E7D"/>
    <w:rsid w:val="00FF659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time"/>
  <w:smartTagType w:namespaceuri="urn:schemas:contacts" w:name="Sn"/>
  <w:smartTagType w:namespaceuri="urn:schemas:contacts" w:name="GivenName"/>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023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49E4"/>
    <w:pPr>
      <w:tabs>
        <w:tab w:val="center" w:pos="4680"/>
        <w:tab w:val="right" w:pos="9360"/>
      </w:tabs>
    </w:pPr>
  </w:style>
  <w:style w:type="character" w:customStyle="1" w:styleId="HeaderChar">
    <w:name w:val="Header Char"/>
    <w:link w:val="Header"/>
    <w:rsid w:val="00E749E4"/>
    <w:rPr>
      <w:sz w:val="24"/>
      <w:szCs w:val="24"/>
    </w:rPr>
  </w:style>
  <w:style w:type="paragraph" w:styleId="Footer">
    <w:name w:val="footer"/>
    <w:basedOn w:val="Normal"/>
    <w:link w:val="FooterChar"/>
    <w:uiPriority w:val="99"/>
    <w:rsid w:val="00E749E4"/>
    <w:pPr>
      <w:tabs>
        <w:tab w:val="center" w:pos="4680"/>
        <w:tab w:val="right" w:pos="9360"/>
      </w:tabs>
    </w:pPr>
  </w:style>
  <w:style w:type="character" w:customStyle="1" w:styleId="FooterChar">
    <w:name w:val="Footer Char"/>
    <w:link w:val="Footer"/>
    <w:uiPriority w:val="99"/>
    <w:rsid w:val="00E749E4"/>
    <w:rPr>
      <w:sz w:val="24"/>
      <w:szCs w:val="24"/>
    </w:rPr>
  </w:style>
  <w:style w:type="paragraph" w:styleId="BalloonText">
    <w:name w:val="Balloon Text"/>
    <w:basedOn w:val="Normal"/>
    <w:link w:val="BalloonTextChar"/>
    <w:rsid w:val="00045822"/>
    <w:rPr>
      <w:rFonts w:ascii="Tahoma" w:hAnsi="Tahoma" w:cs="Tahoma"/>
      <w:sz w:val="16"/>
      <w:szCs w:val="16"/>
    </w:rPr>
  </w:style>
  <w:style w:type="character" w:customStyle="1" w:styleId="BalloonTextChar">
    <w:name w:val="Balloon Text Char"/>
    <w:basedOn w:val="DefaultParagraphFont"/>
    <w:link w:val="BalloonText"/>
    <w:rsid w:val="0004582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2652</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INTRODUCTION:</vt:lpstr>
    </vt:vector>
  </TitlesOfParts>
  <Company>HP</Company>
  <LinksUpToDate>false</LinksUpToDate>
  <CharactersWithSpaces>17740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Maggie Phiri</dc:creator>
  <cp:lastModifiedBy>mmatamwandi</cp:lastModifiedBy>
  <cp:revision>2</cp:revision>
  <dcterms:created xsi:type="dcterms:W3CDTF">2013-03-16T18:54:00Z</dcterms:created>
  <dcterms:modified xsi:type="dcterms:W3CDTF">2013-03-16T18:54:00Z</dcterms:modified>
</cp:coreProperties>
</file>